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AEC" w:rsidRPr="001333CE" w:rsidRDefault="00C64AEC" w:rsidP="00C64AEC">
      <w:pPr>
        <w:jc w:val="center"/>
        <w:rPr>
          <w:rFonts w:ascii="Times New Roman" w:hAnsi="Times New Roman" w:cs="Times New Roman"/>
          <w:b/>
          <w:bCs/>
          <w:color w:val="000000"/>
          <w:sz w:val="24"/>
          <w:szCs w:val="24"/>
        </w:rPr>
      </w:pPr>
      <w:r w:rsidRPr="001333CE">
        <w:rPr>
          <w:rFonts w:ascii="Times New Roman" w:hAnsi="Times New Roman" w:cs="Times New Roman"/>
          <w:b/>
          <w:sz w:val="28"/>
          <w:szCs w:val="28"/>
        </w:rPr>
        <w:t xml:space="preserve">FAKTOR-FAKTOR FUNDAMENTAL YANG MEMPENGARUHI KELENGKAPAN LAPORAN KEUANGAN PERUSAHAAN </w:t>
      </w:r>
      <w:r w:rsidRPr="001333CE">
        <w:rPr>
          <w:rFonts w:ascii="Times New Roman" w:hAnsi="Times New Roman" w:cs="Times New Roman"/>
          <w:b/>
          <w:bCs/>
          <w:color w:val="000000"/>
          <w:sz w:val="28"/>
          <w:szCs w:val="28"/>
        </w:rPr>
        <w:t>(Studi Empiris Pada Perusahaan Manufaktur Yang Terdaftar Di Bursa Efek Indonesia)</w:t>
      </w:r>
    </w:p>
    <w:p w:rsidR="00745D5D" w:rsidRPr="001333CE" w:rsidRDefault="00C64AEC" w:rsidP="00745D5D">
      <w:pPr>
        <w:spacing w:after="0" w:line="240" w:lineRule="auto"/>
        <w:jc w:val="center"/>
        <w:rPr>
          <w:rFonts w:ascii="Times New Roman" w:hAnsi="Times New Roman" w:cs="Times New Roman"/>
          <w:sz w:val="24"/>
          <w:szCs w:val="24"/>
        </w:rPr>
      </w:pPr>
      <w:r w:rsidRPr="001333CE">
        <w:rPr>
          <w:rFonts w:ascii="Times New Roman" w:hAnsi="Times New Roman" w:cs="Times New Roman"/>
          <w:sz w:val="24"/>
          <w:szCs w:val="24"/>
        </w:rPr>
        <w:t>T</w:t>
      </w:r>
      <w:r w:rsidRPr="001333CE">
        <w:rPr>
          <w:rFonts w:ascii="Times New Roman" w:hAnsi="Times New Roman" w:cs="Times New Roman"/>
          <w:sz w:val="24"/>
          <w:szCs w:val="24"/>
          <w:lang w:val="en-US"/>
        </w:rPr>
        <w:t>iti</w:t>
      </w:r>
      <w:r w:rsidRPr="001333CE">
        <w:rPr>
          <w:rFonts w:ascii="Times New Roman" w:hAnsi="Times New Roman" w:cs="Times New Roman"/>
          <w:sz w:val="24"/>
          <w:szCs w:val="24"/>
        </w:rPr>
        <w:t>n Agust</w:t>
      </w:r>
      <w:r w:rsidRPr="001333CE">
        <w:rPr>
          <w:rFonts w:ascii="Times New Roman" w:hAnsi="Times New Roman" w:cs="Times New Roman"/>
          <w:sz w:val="24"/>
          <w:szCs w:val="24"/>
          <w:lang w:val="en-US"/>
        </w:rPr>
        <w:t>i</w:t>
      </w:r>
      <w:r w:rsidRPr="001333CE">
        <w:rPr>
          <w:rFonts w:ascii="Times New Roman" w:hAnsi="Times New Roman" w:cs="Times New Roman"/>
          <w:sz w:val="24"/>
          <w:szCs w:val="24"/>
        </w:rPr>
        <w:t>na</w:t>
      </w:r>
    </w:p>
    <w:p w:rsidR="00745D5D" w:rsidRPr="001333CE" w:rsidRDefault="00745D5D" w:rsidP="00745D5D">
      <w:pPr>
        <w:spacing w:after="0" w:line="240" w:lineRule="auto"/>
        <w:jc w:val="center"/>
        <w:rPr>
          <w:rFonts w:ascii="Times New Roman" w:hAnsi="Times New Roman" w:cs="Times New Roman"/>
          <w:i/>
          <w:sz w:val="20"/>
          <w:szCs w:val="20"/>
        </w:rPr>
      </w:pPr>
      <w:r w:rsidRPr="001333CE">
        <w:rPr>
          <w:rFonts w:ascii="Times New Roman" w:hAnsi="Times New Roman" w:cs="Times New Roman"/>
          <w:sz w:val="20"/>
          <w:szCs w:val="20"/>
        </w:rPr>
        <w:t>(</w:t>
      </w:r>
      <w:r w:rsidR="00C64AEC" w:rsidRPr="001333CE">
        <w:rPr>
          <w:rFonts w:ascii="Times New Roman" w:hAnsi="Times New Roman" w:cs="Times New Roman"/>
          <w:i/>
          <w:sz w:val="20"/>
          <w:szCs w:val="20"/>
        </w:rPr>
        <w:t>Program Studi Akuntans</w:t>
      </w:r>
      <w:r w:rsidR="00C64AEC" w:rsidRPr="001333CE">
        <w:rPr>
          <w:rFonts w:ascii="Times New Roman" w:hAnsi="Times New Roman" w:cs="Times New Roman"/>
          <w:i/>
          <w:lang w:val="en-US"/>
        </w:rPr>
        <w:t>i</w:t>
      </w:r>
      <w:r w:rsidRPr="001333CE">
        <w:rPr>
          <w:rFonts w:ascii="Times New Roman" w:hAnsi="Times New Roman" w:cs="Times New Roman"/>
          <w:i/>
          <w:sz w:val="20"/>
          <w:szCs w:val="20"/>
        </w:rPr>
        <w:t>, Fakultas Ekonomika dan Bisnis, Universitas Kanjuruhan Malang)</w:t>
      </w:r>
    </w:p>
    <w:p w:rsidR="00745D5D" w:rsidRPr="001333CE" w:rsidRDefault="00745D5D" w:rsidP="00745D5D">
      <w:pPr>
        <w:spacing w:after="0" w:line="240" w:lineRule="auto"/>
        <w:jc w:val="center"/>
        <w:rPr>
          <w:rStyle w:val="Hyperlink"/>
          <w:rFonts w:ascii="Times New Roman" w:hAnsi="Times New Roman" w:cs="Times New Roman"/>
          <w:sz w:val="20"/>
          <w:szCs w:val="20"/>
        </w:rPr>
      </w:pPr>
      <w:r w:rsidRPr="001333CE">
        <w:rPr>
          <w:rFonts w:ascii="Times New Roman" w:hAnsi="Times New Roman" w:cs="Times New Roman"/>
          <w:sz w:val="20"/>
          <w:szCs w:val="20"/>
        </w:rPr>
        <w:t xml:space="preserve">Email: </w:t>
      </w:r>
      <w:hyperlink r:id="rId7" w:history="1">
        <w:r w:rsidR="00C64AEC" w:rsidRPr="001333CE">
          <w:rPr>
            <w:rStyle w:val="Hyperlink"/>
            <w:rFonts w:ascii="Times New Roman" w:hAnsi="Times New Roman" w:cs="Times New Roman"/>
            <w:sz w:val="20"/>
            <w:szCs w:val="20"/>
          </w:rPr>
          <w:t>tyt</w:t>
        </w:r>
        <w:r w:rsidR="00C64AEC" w:rsidRPr="001333CE">
          <w:rPr>
            <w:rStyle w:val="Hyperlink"/>
            <w:rFonts w:ascii="Times New Roman" w:hAnsi="Times New Roman" w:cs="Times New Roman"/>
            <w:sz w:val="20"/>
            <w:szCs w:val="20"/>
            <w:lang w:val="en-US"/>
          </w:rPr>
          <w:t>i</w:t>
        </w:r>
        <w:r w:rsidR="00C64AEC" w:rsidRPr="001333CE">
          <w:rPr>
            <w:rStyle w:val="Hyperlink"/>
            <w:rFonts w:ascii="Times New Roman" w:hAnsi="Times New Roman" w:cs="Times New Roman"/>
            <w:sz w:val="20"/>
            <w:szCs w:val="20"/>
          </w:rPr>
          <w:t>n.lover@gmail.com</w:t>
        </w:r>
      </w:hyperlink>
    </w:p>
    <w:p w:rsidR="00D5128F" w:rsidRPr="001333CE" w:rsidRDefault="00D5128F" w:rsidP="00745D5D">
      <w:pPr>
        <w:spacing w:after="0" w:line="240" w:lineRule="auto"/>
        <w:jc w:val="center"/>
        <w:rPr>
          <w:rFonts w:ascii="Times New Roman" w:hAnsi="Times New Roman" w:cs="Times New Roman"/>
        </w:rPr>
      </w:pPr>
    </w:p>
    <w:p w:rsidR="00745D5D" w:rsidRPr="001333CE" w:rsidRDefault="00C64AEC" w:rsidP="00745D5D">
      <w:pPr>
        <w:spacing w:after="0" w:line="240" w:lineRule="auto"/>
        <w:jc w:val="center"/>
        <w:rPr>
          <w:rFonts w:ascii="Times New Roman" w:hAnsi="Times New Roman" w:cs="Times New Roman"/>
          <w:bCs/>
          <w:sz w:val="24"/>
          <w:szCs w:val="24"/>
        </w:rPr>
      </w:pPr>
      <w:r w:rsidRPr="001333CE">
        <w:rPr>
          <w:rFonts w:ascii="Times New Roman" w:hAnsi="Times New Roman" w:cs="Times New Roman"/>
          <w:bCs/>
          <w:sz w:val="24"/>
          <w:szCs w:val="24"/>
        </w:rPr>
        <w:t>Abdul Hal</w:t>
      </w:r>
      <w:r w:rsidRPr="001333CE">
        <w:rPr>
          <w:rFonts w:ascii="Times New Roman" w:hAnsi="Times New Roman" w:cs="Times New Roman"/>
          <w:sz w:val="24"/>
          <w:szCs w:val="24"/>
          <w:lang w:val="en-US"/>
        </w:rPr>
        <w:t>i</w:t>
      </w:r>
      <w:r w:rsidRPr="001333CE">
        <w:rPr>
          <w:rFonts w:ascii="Times New Roman" w:hAnsi="Times New Roman" w:cs="Times New Roman"/>
          <w:sz w:val="24"/>
          <w:szCs w:val="24"/>
        </w:rPr>
        <w:t>m</w:t>
      </w:r>
    </w:p>
    <w:p w:rsidR="00745D5D" w:rsidRPr="001333CE" w:rsidRDefault="00C64AEC" w:rsidP="00745D5D">
      <w:pPr>
        <w:spacing w:after="0" w:line="240" w:lineRule="auto"/>
        <w:jc w:val="center"/>
        <w:rPr>
          <w:rFonts w:ascii="Times New Roman" w:hAnsi="Times New Roman" w:cs="Times New Roman"/>
          <w:bCs/>
          <w:sz w:val="24"/>
          <w:szCs w:val="24"/>
        </w:rPr>
      </w:pPr>
      <w:r w:rsidRPr="001333CE">
        <w:rPr>
          <w:rFonts w:ascii="Times New Roman" w:hAnsi="Times New Roman" w:cs="Times New Roman"/>
          <w:bCs/>
          <w:sz w:val="24"/>
          <w:szCs w:val="24"/>
        </w:rPr>
        <w:t>At</w:t>
      </w:r>
      <w:r w:rsidRPr="001333CE">
        <w:rPr>
          <w:rFonts w:ascii="Times New Roman" w:hAnsi="Times New Roman" w:cs="Times New Roman"/>
          <w:sz w:val="24"/>
          <w:szCs w:val="24"/>
          <w:lang w:val="en-US"/>
        </w:rPr>
        <w:t>i</w:t>
      </w:r>
      <w:r w:rsidRPr="001333CE">
        <w:rPr>
          <w:rFonts w:ascii="Times New Roman" w:hAnsi="Times New Roman" w:cs="Times New Roman"/>
          <w:sz w:val="24"/>
          <w:szCs w:val="24"/>
        </w:rPr>
        <w:t xml:space="preserve"> Retna Sar</w:t>
      </w:r>
      <w:r w:rsidRPr="001333CE">
        <w:rPr>
          <w:rFonts w:ascii="Times New Roman" w:hAnsi="Times New Roman" w:cs="Times New Roman"/>
          <w:sz w:val="24"/>
          <w:szCs w:val="24"/>
          <w:lang w:val="en-US"/>
        </w:rPr>
        <w:t>i</w:t>
      </w:r>
    </w:p>
    <w:p w:rsidR="00745D5D" w:rsidRPr="001333CE" w:rsidRDefault="00745D5D" w:rsidP="00745D5D">
      <w:pPr>
        <w:spacing w:after="0" w:line="240" w:lineRule="auto"/>
        <w:jc w:val="center"/>
        <w:rPr>
          <w:rFonts w:ascii="Times New Roman" w:hAnsi="Times New Roman" w:cs="Times New Roman"/>
          <w:i/>
          <w:sz w:val="20"/>
          <w:szCs w:val="20"/>
        </w:rPr>
      </w:pPr>
      <w:r w:rsidRPr="001333CE">
        <w:rPr>
          <w:rFonts w:ascii="Times New Roman" w:hAnsi="Times New Roman" w:cs="Times New Roman"/>
          <w:i/>
          <w:sz w:val="20"/>
          <w:szCs w:val="20"/>
        </w:rPr>
        <w:t>(</w:t>
      </w:r>
      <w:r w:rsidR="00C64AEC" w:rsidRPr="001333CE">
        <w:rPr>
          <w:rFonts w:ascii="Times New Roman" w:hAnsi="Times New Roman" w:cs="Times New Roman"/>
          <w:i/>
          <w:sz w:val="20"/>
          <w:szCs w:val="20"/>
        </w:rPr>
        <w:t>Program Studi Akuntans</w:t>
      </w:r>
      <w:r w:rsidR="00C64AEC" w:rsidRPr="001333CE">
        <w:rPr>
          <w:rFonts w:ascii="Times New Roman" w:hAnsi="Times New Roman" w:cs="Times New Roman"/>
          <w:i/>
          <w:sz w:val="20"/>
          <w:szCs w:val="20"/>
          <w:lang w:val="en-US"/>
        </w:rPr>
        <w:t>i</w:t>
      </w:r>
      <w:r w:rsidRPr="001333CE">
        <w:rPr>
          <w:rFonts w:ascii="Times New Roman" w:hAnsi="Times New Roman" w:cs="Times New Roman"/>
          <w:i/>
          <w:sz w:val="20"/>
          <w:szCs w:val="20"/>
        </w:rPr>
        <w:t>, Fakultas Ekonomika dan Bisnis, Universitas Kanjuruhan Malang)</w:t>
      </w:r>
    </w:p>
    <w:p w:rsidR="00745D5D" w:rsidRPr="001333CE" w:rsidRDefault="00745D5D" w:rsidP="00745D5D">
      <w:pPr>
        <w:spacing w:after="0" w:line="240" w:lineRule="auto"/>
        <w:rPr>
          <w:rFonts w:ascii="Times New Roman" w:hAnsi="Times New Roman" w:cs="Times New Roman"/>
          <w:bCs/>
        </w:rPr>
      </w:pPr>
    </w:p>
    <w:p w:rsidR="00C64AEC" w:rsidRPr="001333CE" w:rsidRDefault="00745D5D" w:rsidP="00C64AEC">
      <w:pPr>
        <w:spacing w:line="240" w:lineRule="auto"/>
        <w:jc w:val="both"/>
        <w:rPr>
          <w:rFonts w:ascii="Times New Roman" w:eastAsia="Times New Roman" w:hAnsi="Times New Roman" w:cs="Times New Roman"/>
          <w:i/>
          <w:sz w:val="20"/>
          <w:szCs w:val="20"/>
        </w:rPr>
      </w:pPr>
      <w:r w:rsidRPr="001333CE">
        <w:rPr>
          <w:rFonts w:ascii="Times New Roman" w:hAnsi="Times New Roman" w:cs="Times New Roman"/>
          <w:b/>
          <w:bCs/>
          <w:i/>
        </w:rPr>
        <w:t>ABSTRAK :</w:t>
      </w:r>
      <w:r w:rsidRPr="001333CE">
        <w:rPr>
          <w:rFonts w:ascii="Times New Roman" w:hAnsi="Times New Roman" w:cs="Times New Roman"/>
        </w:rPr>
        <w:t xml:space="preserve"> </w:t>
      </w:r>
      <w:r w:rsidR="00C64AEC" w:rsidRPr="001333CE">
        <w:rPr>
          <w:rFonts w:ascii="Times New Roman" w:eastAsia="Times New Roman" w:hAnsi="Times New Roman" w:cs="Times New Roman"/>
          <w:i/>
          <w:sz w:val="20"/>
          <w:szCs w:val="20"/>
          <w:lang w:val="en-US"/>
        </w:rPr>
        <w:t>Pengungkapan  laporan  keuangan  merupakan  hal  yang  penting  bagi  pengguna informasi.  Tujuan  dalam  penelitian  ini  adalah  untuk</w:t>
      </w:r>
      <w:r w:rsidR="00AC0F12" w:rsidRPr="001333CE">
        <w:rPr>
          <w:rFonts w:ascii="Times New Roman" w:eastAsia="Times New Roman" w:hAnsi="Times New Roman" w:cs="Times New Roman"/>
          <w:i/>
          <w:sz w:val="20"/>
          <w:szCs w:val="20"/>
          <w:lang w:val="en-US"/>
        </w:rPr>
        <w:t xml:space="preserve">  menganalisis  faktor –fakto</w:t>
      </w:r>
      <w:r w:rsidR="00AC0F12" w:rsidRPr="001333CE">
        <w:rPr>
          <w:rFonts w:ascii="Times New Roman" w:eastAsia="Times New Roman" w:hAnsi="Times New Roman" w:cs="Times New Roman"/>
          <w:i/>
          <w:sz w:val="20"/>
          <w:szCs w:val="20"/>
        </w:rPr>
        <w:t xml:space="preserve">r fundamental </w:t>
      </w:r>
      <w:r w:rsidR="00C64AEC" w:rsidRPr="001333CE">
        <w:rPr>
          <w:rFonts w:ascii="Times New Roman" w:eastAsia="Times New Roman" w:hAnsi="Times New Roman" w:cs="Times New Roman"/>
          <w:i/>
          <w:sz w:val="20"/>
          <w:szCs w:val="20"/>
          <w:lang w:val="en-US"/>
        </w:rPr>
        <w:t xml:space="preserve"> </w:t>
      </w:r>
      <w:r w:rsidR="00AC0F12" w:rsidRPr="001333CE">
        <w:rPr>
          <w:rFonts w:ascii="Times New Roman" w:eastAsia="Times New Roman" w:hAnsi="Times New Roman" w:cs="Times New Roman"/>
          <w:i/>
          <w:sz w:val="20"/>
          <w:szCs w:val="20"/>
          <w:lang w:val="en-US"/>
        </w:rPr>
        <w:t>yang  mempengaruhi</w:t>
      </w:r>
      <w:r w:rsidR="00AC0F12" w:rsidRPr="001333CE">
        <w:rPr>
          <w:rFonts w:ascii="Times New Roman" w:eastAsia="Times New Roman" w:hAnsi="Times New Roman" w:cs="Times New Roman"/>
          <w:i/>
          <w:sz w:val="20"/>
          <w:szCs w:val="20"/>
        </w:rPr>
        <w:t xml:space="preserve"> </w:t>
      </w:r>
      <w:r w:rsidR="00C64AEC" w:rsidRPr="001333CE">
        <w:rPr>
          <w:rFonts w:ascii="Times New Roman" w:eastAsia="Times New Roman" w:hAnsi="Times New Roman" w:cs="Times New Roman"/>
          <w:i/>
          <w:sz w:val="20"/>
          <w:szCs w:val="20"/>
          <w:lang w:val="en-US"/>
        </w:rPr>
        <w:t xml:space="preserve">kelengkapan  pengungkapan  laporan  keuangan  pada perusahaan  manufaktur  yang  terdaftar  di  bursa  efek  indonesia  (BEI).  Populasi dalam penelitian ini adalah perusahaan manufaktur yang terdaftar di BEI periode tahun  </w:t>
      </w:r>
      <w:r w:rsidR="00AC0F12" w:rsidRPr="001333CE">
        <w:rPr>
          <w:rFonts w:ascii="Times New Roman" w:eastAsia="Times New Roman" w:hAnsi="Times New Roman" w:cs="Times New Roman"/>
          <w:i/>
          <w:sz w:val="20"/>
          <w:szCs w:val="20"/>
        </w:rPr>
        <w:t>2015.</w:t>
      </w:r>
      <w:r w:rsidR="00C64AEC" w:rsidRPr="001333CE">
        <w:rPr>
          <w:rFonts w:ascii="Times New Roman" w:eastAsia="Times New Roman" w:hAnsi="Times New Roman" w:cs="Times New Roman"/>
          <w:i/>
          <w:sz w:val="20"/>
          <w:szCs w:val="20"/>
          <w:lang w:val="en-US"/>
        </w:rPr>
        <w:t xml:space="preserve">  Sampel  di  ambil  dengan  menggunakan  judgement  purposive sampling  dan  di  peroleh  </w:t>
      </w:r>
      <w:r w:rsidR="00AC0F12" w:rsidRPr="001333CE">
        <w:rPr>
          <w:rFonts w:ascii="Times New Roman" w:eastAsia="Times New Roman" w:hAnsi="Times New Roman" w:cs="Times New Roman"/>
          <w:i/>
          <w:sz w:val="20"/>
          <w:szCs w:val="20"/>
        </w:rPr>
        <w:t>143</w:t>
      </w:r>
      <w:r w:rsidR="00C64AEC" w:rsidRPr="001333CE">
        <w:rPr>
          <w:rFonts w:ascii="Times New Roman" w:eastAsia="Times New Roman" w:hAnsi="Times New Roman" w:cs="Times New Roman"/>
          <w:i/>
          <w:sz w:val="20"/>
          <w:szCs w:val="20"/>
          <w:lang w:val="en-US"/>
        </w:rPr>
        <w:t xml:space="preserve">  perus</w:t>
      </w:r>
      <w:r w:rsidR="00AC0F12" w:rsidRPr="001333CE">
        <w:rPr>
          <w:rFonts w:ascii="Times New Roman" w:eastAsia="Times New Roman" w:hAnsi="Times New Roman" w:cs="Times New Roman"/>
          <w:i/>
          <w:sz w:val="20"/>
          <w:szCs w:val="20"/>
        </w:rPr>
        <w:t>a</w:t>
      </w:r>
      <w:r w:rsidR="00C64AEC" w:rsidRPr="001333CE">
        <w:rPr>
          <w:rFonts w:ascii="Times New Roman" w:eastAsia="Times New Roman" w:hAnsi="Times New Roman" w:cs="Times New Roman"/>
          <w:i/>
          <w:sz w:val="20"/>
          <w:szCs w:val="20"/>
          <w:lang w:val="en-US"/>
        </w:rPr>
        <w:t xml:space="preserve">haan  selama  </w:t>
      </w:r>
      <w:r w:rsidR="00AC0F12" w:rsidRPr="001333CE">
        <w:rPr>
          <w:rFonts w:ascii="Times New Roman" w:eastAsia="Times New Roman" w:hAnsi="Times New Roman" w:cs="Times New Roman"/>
          <w:i/>
          <w:sz w:val="20"/>
          <w:szCs w:val="20"/>
        </w:rPr>
        <w:t>1</w:t>
      </w:r>
      <w:r w:rsidR="00C64AEC" w:rsidRPr="001333CE">
        <w:rPr>
          <w:rFonts w:ascii="Times New Roman" w:eastAsia="Times New Roman" w:hAnsi="Times New Roman" w:cs="Times New Roman"/>
          <w:i/>
          <w:sz w:val="20"/>
          <w:szCs w:val="20"/>
          <w:lang w:val="en-US"/>
        </w:rPr>
        <w:t xml:space="preserve"> tahun.  Teknik  analisis menggunakan  analisis  regresi  linier  berganda.  Sehingga  mendapatkan  hasil penelitian yang menunjukan bahwa laverage (DER),  li</w:t>
      </w:r>
      <w:r w:rsidR="00AC0F12" w:rsidRPr="001333CE">
        <w:rPr>
          <w:rFonts w:ascii="Times New Roman" w:eastAsia="Times New Roman" w:hAnsi="Times New Roman" w:cs="Times New Roman"/>
          <w:i/>
          <w:sz w:val="20"/>
          <w:szCs w:val="20"/>
        </w:rPr>
        <w:t>k</w:t>
      </w:r>
      <w:r w:rsidR="00C64AEC" w:rsidRPr="001333CE">
        <w:rPr>
          <w:rFonts w:ascii="Times New Roman" w:eastAsia="Times New Roman" w:hAnsi="Times New Roman" w:cs="Times New Roman"/>
          <w:i/>
          <w:sz w:val="20"/>
          <w:szCs w:val="20"/>
          <w:lang w:val="en-US"/>
        </w:rPr>
        <w:t xml:space="preserve">uiditas (CR),  profitabilitas (ROA),  </w:t>
      </w:r>
      <w:r w:rsidR="00AC0F12" w:rsidRPr="001333CE">
        <w:rPr>
          <w:rFonts w:ascii="Times New Roman" w:eastAsia="Times New Roman" w:hAnsi="Times New Roman" w:cs="Times New Roman"/>
          <w:i/>
          <w:sz w:val="20"/>
          <w:szCs w:val="20"/>
        </w:rPr>
        <w:t xml:space="preserve">Ukuran Perusahaan dan </w:t>
      </w:r>
      <w:r w:rsidR="00AC0F12" w:rsidRPr="001333CE">
        <w:rPr>
          <w:rFonts w:ascii="Times New Roman" w:eastAsia="Times New Roman" w:hAnsi="Times New Roman" w:cs="Times New Roman"/>
          <w:i/>
          <w:sz w:val="20"/>
          <w:szCs w:val="20"/>
          <w:lang w:val="en-US"/>
        </w:rPr>
        <w:t>Saham Publik</w:t>
      </w:r>
      <w:r w:rsidR="00AC0F12" w:rsidRPr="001333CE">
        <w:rPr>
          <w:rFonts w:ascii="Times New Roman" w:eastAsia="Times New Roman" w:hAnsi="Times New Roman" w:cs="Times New Roman"/>
          <w:i/>
          <w:sz w:val="20"/>
          <w:szCs w:val="20"/>
        </w:rPr>
        <w:t xml:space="preserve"> </w:t>
      </w:r>
      <w:r w:rsidR="00C64AEC" w:rsidRPr="001333CE">
        <w:rPr>
          <w:rFonts w:ascii="Times New Roman" w:eastAsia="Times New Roman" w:hAnsi="Times New Roman" w:cs="Times New Roman"/>
          <w:i/>
          <w:sz w:val="20"/>
          <w:szCs w:val="20"/>
          <w:lang w:val="en-US"/>
        </w:rPr>
        <w:t xml:space="preserve">tidak berpengaruh positif terhadap kelengkapan </w:t>
      </w:r>
      <w:r w:rsidR="00AC0F12" w:rsidRPr="001333CE">
        <w:rPr>
          <w:rFonts w:ascii="Times New Roman" w:eastAsia="Times New Roman" w:hAnsi="Times New Roman" w:cs="Times New Roman"/>
          <w:i/>
          <w:sz w:val="20"/>
          <w:szCs w:val="20"/>
        </w:rPr>
        <w:t xml:space="preserve">pengungkapan </w:t>
      </w:r>
      <w:r w:rsidR="00C64AEC" w:rsidRPr="001333CE">
        <w:rPr>
          <w:rFonts w:ascii="Times New Roman" w:eastAsia="Times New Roman" w:hAnsi="Times New Roman" w:cs="Times New Roman"/>
          <w:i/>
          <w:sz w:val="20"/>
          <w:szCs w:val="20"/>
          <w:lang w:val="en-US"/>
        </w:rPr>
        <w:t>laporan keuangan.</w:t>
      </w:r>
    </w:p>
    <w:p w:rsidR="00D5128F" w:rsidRPr="001333CE" w:rsidRDefault="00AC0F12" w:rsidP="00C64AEC">
      <w:pPr>
        <w:spacing w:line="240" w:lineRule="auto"/>
        <w:jc w:val="both"/>
        <w:rPr>
          <w:rFonts w:ascii="Times New Roman" w:eastAsia="Times New Roman" w:hAnsi="Times New Roman" w:cs="Times New Roman"/>
          <w:i/>
          <w:sz w:val="20"/>
          <w:szCs w:val="20"/>
        </w:rPr>
      </w:pPr>
      <w:r w:rsidRPr="001333CE">
        <w:rPr>
          <w:rFonts w:ascii="Times New Roman" w:eastAsia="Times New Roman" w:hAnsi="Times New Roman" w:cs="Times New Roman"/>
          <w:b/>
          <w:i/>
          <w:lang w:val="en-US"/>
        </w:rPr>
        <w:t xml:space="preserve">Kata  Kunci </w:t>
      </w:r>
      <w:r w:rsidR="00C64AEC" w:rsidRPr="001333CE">
        <w:rPr>
          <w:rFonts w:ascii="Times New Roman" w:eastAsia="Times New Roman" w:hAnsi="Times New Roman" w:cs="Times New Roman"/>
          <w:b/>
          <w:i/>
          <w:lang w:val="en-US"/>
        </w:rPr>
        <w:t>:</w:t>
      </w:r>
      <w:r w:rsidR="00C64AEC" w:rsidRPr="001333CE">
        <w:rPr>
          <w:rFonts w:ascii="Times New Roman" w:eastAsia="Times New Roman" w:hAnsi="Times New Roman" w:cs="Times New Roman"/>
          <w:i/>
          <w:sz w:val="20"/>
          <w:szCs w:val="20"/>
          <w:lang w:val="en-US"/>
        </w:rPr>
        <w:t xml:space="preserve">  kelengkapan  laporan  keuangan,  laverage  (DER),  liquiditas  (CR),profitabilita</w:t>
      </w:r>
      <w:r w:rsidRPr="001333CE">
        <w:rPr>
          <w:rFonts w:ascii="Times New Roman" w:eastAsia="Times New Roman" w:hAnsi="Times New Roman" w:cs="Times New Roman"/>
          <w:i/>
          <w:sz w:val="20"/>
          <w:szCs w:val="20"/>
          <w:lang w:val="en-US"/>
        </w:rPr>
        <w:t xml:space="preserve">s (ROA), </w:t>
      </w:r>
      <w:r w:rsidRPr="001333CE">
        <w:rPr>
          <w:rFonts w:ascii="Times New Roman" w:eastAsia="Times New Roman" w:hAnsi="Times New Roman" w:cs="Times New Roman"/>
          <w:i/>
          <w:sz w:val="20"/>
          <w:szCs w:val="20"/>
        </w:rPr>
        <w:t xml:space="preserve">Ukuran Perusahaan dan </w:t>
      </w:r>
      <w:r w:rsidRPr="001333CE">
        <w:rPr>
          <w:rFonts w:ascii="Times New Roman" w:eastAsia="Times New Roman" w:hAnsi="Times New Roman" w:cs="Times New Roman"/>
          <w:i/>
          <w:sz w:val="20"/>
          <w:szCs w:val="20"/>
          <w:lang w:val="en-US"/>
        </w:rPr>
        <w:t>Saham Publik</w:t>
      </w:r>
      <w:r w:rsidRPr="001333CE">
        <w:rPr>
          <w:rFonts w:ascii="Times New Roman" w:eastAsia="Times New Roman" w:hAnsi="Times New Roman" w:cs="Times New Roman"/>
          <w:i/>
          <w:sz w:val="20"/>
          <w:szCs w:val="20"/>
        </w:rPr>
        <w:t>.</w:t>
      </w:r>
    </w:p>
    <w:p w:rsidR="00745D5D" w:rsidRPr="001333CE" w:rsidRDefault="00B853E3" w:rsidP="005E6758">
      <w:pPr>
        <w:tabs>
          <w:tab w:val="left" w:pos="1418"/>
          <w:tab w:val="left" w:pos="1560"/>
        </w:tabs>
        <w:spacing w:after="0" w:line="240" w:lineRule="auto"/>
        <w:ind w:left="1560" w:hanging="1560"/>
        <w:jc w:val="both"/>
        <w:rPr>
          <w:rFonts w:ascii="Times New Roman" w:eastAsia="TimesNewRoman" w:hAnsi="Times New Roman" w:cs="Times New Roman"/>
          <w:b/>
          <w:sz w:val="20"/>
          <w:szCs w:val="20"/>
        </w:rPr>
      </w:pPr>
      <w:r w:rsidRPr="001333CE">
        <w:rPr>
          <w:rFonts w:ascii="Times New Roman" w:eastAsia="TimesNewRoman" w:hAnsi="Times New Roman" w:cs="Times New Roman"/>
          <w:b/>
          <w:lang w:val="en-US"/>
        </w:rPr>
        <w:t xml:space="preserve">PENDAHULUAN </w:t>
      </w:r>
    </w:p>
    <w:p w:rsidR="005E6758" w:rsidRPr="001333CE" w:rsidRDefault="005E6758" w:rsidP="005E6758">
      <w:pPr>
        <w:tabs>
          <w:tab w:val="left" w:pos="1418"/>
          <w:tab w:val="left" w:pos="1560"/>
        </w:tabs>
        <w:spacing w:after="0" w:line="240" w:lineRule="auto"/>
        <w:ind w:left="1560" w:hanging="1560"/>
        <w:jc w:val="both"/>
        <w:rPr>
          <w:rFonts w:ascii="Times New Roman" w:eastAsia="TimesNewRoman" w:hAnsi="Times New Roman" w:cs="Times New Roman"/>
          <w:b/>
          <w:sz w:val="20"/>
          <w:szCs w:val="20"/>
        </w:rPr>
      </w:pPr>
    </w:p>
    <w:p w:rsidR="00D5128F" w:rsidRPr="001333CE" w:rsidRDefault="00D5128F" w:rsidP="00104E95">
      <w:pPr>
        <w:pStyle w:val="ListParagraph"/>
        <w:numPr>
          <w:ilvl w:val="0"/>
          <w:numId w:val="2"/>
        </w:numPr>
        <w:spacing w:after="0" w:line="240" w:lineRule="auto"/>
        <w:ind w:left="426" w:hanging="426"/>
        <w:contextualSpacing w:val="0"/>
        <w:jc w:val="both"/>
        <w:rPr>
          <w:rFonts w:ascii="Times New Roman" w:hAnsi="Times New Roman" w:cs="Times New Roman"/>
          <w:b/>
        </w:rPr>
      </w:pPr>
      <w:r w:rsidRPr="001333CE">
        <w:rPr>
          <w:rFonts w:ascii="Times New Roman" w:hAnsi="Times New Roman" w:cs="Times New Roman"/>
          <w:b/>
        </w:rPr>
        <w:t>Latar Belakang</w:t>
      </w:r>
    </w:p>
    <w:p w:rsidR="00104E95" w:rsidRDefault="00AC0F12" w:rsidP="00104E95">
      <w:pPr>
        <w:autoSpaceDE w:val="0"/>
        <w:autoSpaceDN w:val="0"/>
        <w:adjustRightInd w:val="0"/>
        <w:spacing w:after="0" w:line="240" w:lineRule="auto"/>
        <w:ind w:firstLine="426"/>
        <w:jc w:val="both"/>
        <w:rPr>
          <w:rFonts w:ascii="Times New Roman" w:hAnsi="Times New Roman" w:cs="Times New Roman"/>
          <w:sz w:val="20"/>
          <w:szCs w:val="20"/>
        </w:rPr>
      </w:pPr>
      <w:r w:rsidRPr="001333CE">
        <w:rPr>
          <w:rFonts w:ascii="Times New Roman" w:hAnsi="Times New Roman" w:cs="Times New Roman"/>
          <w:sz w:val="20"/>
          <w:szCs w:val="20"/>
        </w:rPr>
        <w:t xml:space="preserve">Ketatnya regulasi informasi keuangan disuatu negara bisa dijadikan sebagai indikator perkembangan pasar modal dinegara bersangkutan. Semakin maju pasar modal, semakin ketat regulasi yang diberlakukan. Pada Bursa Efek Indonesia (BEI) yang masih berada pada tahap </w:t>
      </w:r>
      <w:r w:rsidRPr="001333CE">
        <w:rPr>
          <w:rFonts w:ascii="Times New Roman" w:hAnsi="Times New Roman" w:cs="Times New Roman"/>
          <w:i/>
          <w:sz w:val="20"/>
          <w:szCs w:val="20"/>
        </w:rPr>
        <w:t>emerging market</w:t>
      </w:r>
      <w:r w:rsidRPr="001333CE">
        <w:rPr>
          <w:rFonts w:ascii="Times New Roman" w:hAnsi="Times New Roman" w:cs="Times New Roman"/>
          <w:sz w:val="20"/>
          <w:szCs w:val="20"/>
        </w:rPr>
        <w:t xml:space="preserve">, regulasi yang dimaksud belum seketat sebagaimana yang diterapkan di negara-negara maju. Dalam menyelenggarakan regulasi informasi, pemerintah telah menunjukkan Bapepam dan Ikatan Akuntansi Indonesia (IAI) untuk menciptakan jalan menuju terwujudnya pasar modal yang efisien. Menurut Suta dalam Ilham (2010), pasar modal yang </w:t>
      </w:r>
      <w:r w:rsidRPr="001333CE">
        <w:rPr>
          <w:rFonts w:ascii="Times New Roman" w:hAnsi="Times New Roman" w:cs="Times New Roman"/>
          <w:i/>
          <w:iCs/>
          <w:sz w:val="20"/>
          <w:szCs w:val="20"/>
        </w:rPr>
        <w:t>fair</w:t>
      </w:r>
      <w:r w:rsidRPr="001333CE">
        <w:rPr>
          <w:rFonts w:ascii="Times New Roman" w:hAnsi="Times New Roman" w:cs="Times New Roman"/>
          <w:sz w:val="20"/>
          <w:szCs w:val="20"/>
        </w:rPr>
        <w:t>, teratur dan efisien adalah pasar modal yang memberi perlindungan kepada investor publik terhadap praktik bisnis yang tidak sehat, tidak jujur dan bentuk - bentuk manipulasi lainnya.</w:t>
      </w:r>
    </w:p>
    <w:p w:rsidR="00104E95" w:rsidRDefault="00AC0F12" w:rsidP="00104E95">
      <w:pPr>
        <w:autoSpaceDE w:val="0"/>
        <w:autoSpaceDN w:val="0"/>
        <w:adjustRightInd w:val="0"/>
        <w:spacing w:after="0" w:line="240" w:lineRule="auto"/>
        <w:ind w:firstLine="426"/>
        <w:jc w:val="both"/>
        <w:rPr>
          <w:rFonts w:ascii="Times New Roman" w:hAnsi="Times New Roman" w:cs="Times New Roman"/>
          <w:sz w:val="20"/>
          <w:szCs w:val="20"/>
        </w:rPr>
      </w:pPr>
      <w:r w:rsidRPr="001333CE">
        <w:rPr>
          <w:rFonts w:ascii="Times New Roman" w:hAnsi="Times New Roman" w:cs="Times New Roman"/>
          <w:sz w:val="20"/>
          <w:szCs w:val="20"/>
        </w:rPr>
        <w:t xml:space="preserve">Menurut Na’im dan Rakhman dalam Ilham (2010), pengungkapan laporan keuangan merupakan isu yang paling menarik dalam dunia pasar modal. Isu pengungkapan laporan keuangan menjadi menarik karena merupakan faktor signifikan dalam pencapaian efisiensi pasar modal dan merupakan saran akuntabilitas publik. Laporan keuangan merupakan sarana pengkomunikasian informasi keuangan kepada pihak-pihak diluar korporasi. Menurut Harahap (2007) bahwa laporan keuangan bertujuan untuk menyajikan laporan posisi keuangan, hasil usaha dan perubahan fungsi keuangan lainnya  secara wajar dan sesuai dengan </w:t>
      </w:r>
      <w:r w:rsidRPr="001333CE">
        <w:rPr>
          <w:rFonts w:ascii="Times New Roman" w:hAnsi="Times New Roman" w:cs="Times New Roman"/>
          <w:i/>
          <w:sz w:val="20"/>
          <w:szCs w:val="20"/>
        </w:rPr>
        <w:t>General Accepted Accounting Priciple (GAAP).</w:t>
      </w:r>
    </w:p>
    <w:p w:rsidR="00104E95" w:rsidRDefault="00AC0F12" w:rsidP="00104E95">
      <w:pPr>
        <w:autoSpaceDE w:val="0"/>
        <w:autoSpaceDN w:val="0"/>
        <w:adjustRightInd w:val="0"/>
        <w:spacing w:after="0" w:line="240" w:lineRule="auto"/>
        <w:ind w:firstLine="426"/>
        <w:jc w:val="both"/>
        <w:rPr>
          <w:rFonts w:ascii="Times New Roman" w:hAnsi="Times New Roman" w:cs="Times New Roman"/>
          <w:sz w:val="20"/>
          <w:szCs w:val="20"/>
        </w:rPr>
      </w:pPr>
      <w:r w:rsidRPr="001333CE">
        <w:rPr>
          <w:rFonts w:ascii="Times New Roman" w:hAnsi="Times New Roman" w:cs="Times New Roman"/>
          <w:sz w:val="20"/>
          <w:szCs w:val="20"/>
        </w:rPr>
        <w:t xml:space="preserve">Na’im dan Rakhman dalam Ilham (2010), mengatakan informasi yang disajikan dalam laporan keuangan akan dapat dipahami dan tidak menimbulkan salah interpretasi hanya jika laporan keuangan dilengkapi dengan pengungkapan yang memadai. Maka dari itu pengungkapan laporan keuangan yang memadai sangat diperlukan guna menggambarkan keadaan badan usaha atau perusahaan tempat investasi. Pengungkapan merupakan bagian yang tak terpisahkan dari </w:t>
      </w:r>
      <w:r w:rsidRPr="001333CE">
        <w:rPr>
          <w:rFonts w:ascii="Times New Roman" w:hAnsi="Times New Roman" w:cs="Times New Roman"/>
          <w:sz w:val="20"/>
          <w:szCs w:val="20"/>
        </w:rPr>
        <w:lastRenderedPageBreak/>
        <w:t>pelaporan keuangan serta langkah akhir dalam proses akuntansi yaitu penyajian informasi dalam bentuk seperangkat laporan keuangan penuh (Rahayu,2008).</w:t>
      </w:r>
    </w:p>
    <w:p w:rsidR="00104E95" w:rsidRDefault="005E6758" w:rsidP="00104E95">
      <w:pPr>
        <w:autoSpaceDE w:val="0"/>
        <w:autoSpaceDN w:val="0"/>
        <w:adjustRightInd w:val="0"/>
        <w:spacing w:after="0" w:line="240" w:lineRule="auto"/>
        <w:ind w:firstLine="426"/>
        <w:jc w:val="both"/>
        <w:rPr>
          <w:rFonts w:ascii="Times New Roman" w:hAnsi="Times New Roman" w:cs="Times New Roman"/>
          <w:sz w:val="20"/>
          <w:szCs w:val="20"/>
        </w:rPr>
      </w:pPr>
      <w:r w:rsidRPr="001333CE">
        <w:rPr>
          <w:rFonts w:ascii="Times New Roman" w:hAnsi="Times New Roman" w:cs="Times New Roman"/>
          <w:sz w:val="20"/>
          <w:szCs w:val="20"/>
        </w:rPr>
        <w:t>Pengungkapan laporan keuangan  dapat dikelompokkan menjadi dua, yaitu pengungkapan wajib (</w:t>
      </w:r>
      <w:r w:rsidRPr="001333CE">
        <w:rPr>
          <w:rFonts w:ascii="Times New Roman" w:hAnsi="Times New Roman" w:cs="Times New Roman"/>
          <w:i/>
          <w:sz w:val="20"/>
          <w:szCs w:val="20"/>
        </w:rPr>
        <w:t>mandatory disclosure</w:t>
      </w:r>
      <w:r w:rsidRPr="001333CE">
        <w:rPr>
          <w:rFonts w:ascii="Times New Roman" w:hAnsi="Times New Roman" w:cs="Times New Roman"/>
          <w:sz w:val="20"/>
          <w:szCs w:val="20"/>
        </w:rPr>
        <w:t>) dan pengungkapan sukarela (</w:t>
      </w:r>
      <w:r w:rsidRPr="001333CE">
        <w:rPr>
          <w:rFonts w:ascii="Times New Roman" w:hAnsi="Times New Roman" w:cs="Times New Roman"/>
          <w:i/>
          <w:sz w:val="20"/>
          <w:szCs w:val="20"/>
        </w:rPr>
        <w:t>voluntary disclosure</w:t>
      </w:r>
      <w:r w:rsidRPr="001333CE">
        <w:rPr>
          <w:rFonts w:ascii="Times New Roman" w:hAnsi="Times New Roman" w:cs="Times New Roman"/>
          <w:sz w:val="20"/>
          <w:szCs w:val="20"/>
        </w:rPr>
        <w:t xml:space="preserve">). </w:t>
      </w:r>
      <w:r w:rsidRPr="001333CE">
        <w:rPr>
          <w:rFonts w:ascii="Times New Roman" w:hAnsi="Times New Roman" w:cs="Times New Roman"/>
          <w:sz w:val="20"/>
          <w:szCs w:val="20"/>
          <w:lang w:val="fi-FI"/>
        </w:rPr>
        <w:t xml:space="preserve">Pengungkapan </w:t>
      </w:r>
      <w:r w:rsidRPr="001333CE">
        <w:rPr>
          <w:rFonts w:ascii="Times New Roman" w:hAnsi="Times New Roman" w:cs="Times New Roman"/>
          <w:sz w:val="20"/>
          <w:szCs w:val="20"/>
        </w:rPr>
        <w:t>w</w:t>
      </w:r>
      <w:r w:rsidRPr="001333CE">
        <w:rPr>
          <w:rFonts w:ascii="Times New Roman" w:hAnsi="Times New Roman" w:cs="Times New Roman"/>
          <w:sz w:val="20"/>
          <w:szCs w:val="20"/>
          <w:lang w:val="fi-FI"/>
        </w:rPr>
        <w:t xml:space="preserve">ajib merupakan pengungkapan minimum yang </w:t>
      </w:r>
      <w:r w:rsidRPr="001333CE">
        <w:rPr>
          <w:rFonts w:ascii="Times New Roman" w:hAnsi="Times New Roman" w:cs="Times New Roman"/>
          <w:sz w:val="20"/>
          <w:szCs w:val="20"/>
        </w:rPr>
        <w:t>harus diungkapkan oleh perusahaan dalam laporan tahunan yang telah diatur oleh peraturan pasar modal yang berlaku</w:t>
      </w:r>
      <w:r w:rsidRPr="001333CE">
        <w:rPr>
          <w:rFonts w:ascii="Times New Roman" w:hAnsi="Times New Roman" w:cs="Times New Roman"/>
          <w:sz w:val="20"/>
          <w:szCs w:val="20"/>
          <w:lang w:val="fi-FI"/>
        </w:rPr>
        <w:t xml:space="preserve">. </w:t>
      </w:r>
      <w:r w:rsidRPr="001333CE">
        <w:rPr>
          <w:rFonts w:ascii="Times New Roman" w:hAnsi="Times New Roman" w:cs="Times New Roman"/>
          <w:sz w:val="20"/>
          <w:szCs w:val="20"/>
        </w:rPr>
        <w:t xml:space="preserve">Peraturan pengungkapan laporan keuangan untuk perusahaan manufaktur diatur dalam </w:t>
      </w:r>
      <w:r w:rsidRPr="001333CE">
        <w:rPr>
          <w:rFonts w:ascii="Times New Roman" w:hAnsi="Times New Roman" w:cs="Times New Roman"/>
          <w:sz w:val="20"/>
          <w:szCs w:val="20"/>
          <w:lang w:val="fi-FI"/>
        </w:rPr>
        <w:t>Surat Edaran Ketua Bapepam No. SE-02/PM/2002</w:t>
      </w:r>
      <w:r w:rsidRPr="001333CE">
        <w:rPr>
          <w:rFonts w:ascii="Times New Roman" w:hAnsi="Times New Roman" w:cs="Times New Roman"/>
          <w:sz w:val="20"/>
          <w:szCs w:val="20"/>
        </w:rPr>
        <w:t xml:space="preserve"> tanggal 27 Desember 2002 yang kemudian direvisi</w:t>
      </w:r>
      <w:r w:rsidRPr="001333CE">
        <w:rPr>
          <w:rFonts w:ascii="Times New Roman" w:hAnsi="Times New Roman" w:cs="Times New Roman"/>
          <w:sz w:val="20"/>
          <w:szCs w:val="20"/>
          <w:lang w:val="fi-FI"/>
        </w:rPr>
        <w:t xml:space="preserve"> </w:t>
      </w:r>
      <w:r w:rsidRPr="001333CE">
        <w:rPr>
          <w:rFonts w:ascii="Times New Roman" w:hAnsi="Times New Roman" w:cs="Times New Roman"/>
          <w:sz w:val="20"/>
          <w:szCs w:val="20"/>
        </w:rPr>
        <w:t>dengan peraturan Nomor VII.G.7 lampiran SK Ketua BAPEPAM No. 347/BL/2012 tanggal 25 Juni 2012 yang berjumlah 73 item tentang penyajian pengungkapan laporan keuangan emiten perusahaan publik. Dan pengungkapan sukarela (</w:t>
      </w:r>
      <w:r w:rsidRPr="001333CE">
        <w:rPr>
          <w:rFonts w:ascii="Times New Roman" w:hAnsi="Times New Roman" w:cs="Times New Roman"/>
          <w:i/>
          <w:sz w:val="20"/>
          <w:szCs w:val="20"/>
        </w:rPr>
        <w:t>voluntary disclosure</w:t>
      </w:r>
      <w:r w:rsidRPr="001333CE">
        <w:rPr>
          <w:rFonts w:ascii="Times New Roman" w:hAnsi="Times New Roman" w:cs="Times New Roman"/>
          <w:sz w:val="20"/>
          <w:szCs w:val="20"/>
        </w:rPr>
        <w:t>) adalah s</w:t>
      </w:r>
      <w:r w:rsidRPr="001333CE">
        <w:rPr>
          <w:rFonts w:ascii="Times New Roman" w:hAnsi="Times New Roman" w:cs="Times New Roman"/>
          <w:sz w:val="20"/>
          <w:szCs w:val="20"/>
          <w:lang w:val="fi-FI"/>
        </w:rPr>
        <w:t>alah satu cara meningkatkan kredibilitas perusahaan adalah melalui pengungkapan sukarela secara lebih luas untuk membantu investor dalam memahami strategi bisnis manajemen. Pengungkapan Sukarela  merupakan pengungkapan butir-butir yang dilakukan secara sukarela oleh perusahaan tanpa diharuskan oleh peraturan yang berlaku</w:t>
      </w:r>
      <w:r w:rsidRPr="001333CE">
        <w:rPr>
          <w:rFonts w:ascii="Times New Roman" w:hAnsi="Times New Roman" w:cs="Times New Roman"/>
          <w:sz w:val="20"/>
          <w:szCs w:val="20"/>
        </w:rPr>
        <w:t>.</w:t>
      </w:r>
    </w:p>
    <w:p w:rsidR="00104E95" w:rsidRDefault="005E6758" w:rsidP="00104E95">
      <w:pPr>
        <w:autoSpaceDE w:val="0"/>
        <w:autoSpaceDN w:val="0"/>
        <w:adjustRightInd w:val="0"/>
        <w:spacing w:after="0" w:line="240" w:lineRule="auto"/>
        <w:ind w:firstLine="426"/>
        <w:jc w:val="both"/>
        <w:rPr>
          <w:rFonts w:ascii="Times New Roman" w:hAnsi="Times New Roman" w:cs="Times New Roman"/>
          <w:sz w:val="20"/>
          <w:szCs w:val="20"/>
        </w:rPr>
      </w:pPr>
      <w:r w:rsidRPr="001333CE">
        <w:rPr>
          <w:rFonts w:ascii="Times New Roman" w:hAnsi="Times New Roman" w:cs="Times New Roman"/>
          <w:sz w:val="20"/>
          <w:szCs w:val="20"/>
        </w:rPr>
        <w:t xml:space="preserve">Penelitian ini, peneliti memilih perusahaan manufaktur yang telah </w:t>
      </w:r>
      <w:r w:rsidRPr="001333CE">
        <w:rPr>
          <w:rFonts w:ascii="Times New Roman" w:hAnsi="Times New Roman" w:cs="Times New Roman"/>
          <w:i/>
          <w:sz w:val="20"/>
          <w:szCs w:val="20"/>
        </w:rPr>
        <w:t>go public</w:t>
      </w:r>
      <w:r w:rsidRPr="001333CE">
        <w:rPr>
          <w:rFonts w:ascii="Times New Roman" w:hAnsi="Times New Roman" w:cs="Times New Roman"/>
          <w:sz w:val="20"/>
          <w:szCs w:val="20"/>
        </w:rPr>
        <w:t xml:space="preserve"> karena kebanyakan perusahaan jenis ini yang lebih disoroti oleh masyarakat. Dari seluruh perusahaan manufaktur tidak semuanya melakukan pengungkapan secara lengkap dan jelas. Untuk pengungkapan wajib, seluruh perusahaan telah melakukannya tetapi dalam hal pengungkapan sukarela belum semua perusahaan melakukannya. Hal ini disebabkan oleh beberapa kemungkinan diantaranya: Perusahaan telah melakukan pengungkapan pada periode sebelumnya sehingga merasa tidak perlu mengungkapkannya lagi, laporan tahunan dibuat untuk keperluan </w:t>
      </w:r>
      <w:r w:rsidRPr="001333CE">
        <w:rPr>
          <w:rFonts w:ascii="Times New Roman" w:hAnsi="Times New Roman" w:cs="Times New Roman"/>
          <w:i/>
          <w:iCs/>
          <w:sz w:val="20"/>
          <w:szCs w:val="20"/>
        </w:rPr>
        <w:t xml:space="preserve">shareholder </w:t>
      </w:r>
      <w:r w:rsidRPr="001333CE">
        <w:rPr>
          <w:rFonts w:ascii="Times New Roman" w:hAnsi="Times New Roman" w:cs="Times New Roman"/>
          <w:sz w:val="20"/>
          <w:szCs w:val="20"/>
        </w:rPr>
        <w:t xml:space="preserve">sehingga informasi yang dibutuhkan </w:t>
      </w:r>
      <w:r w:rsidRPr="001333CE">
        <w:rPr>
          <w:rFonts w:ascii="Times New Roman" w:hAnsi="Times New Roman" w:cs="Times New Roman"/>
          <w:i/>
          <w:iCs/>
          <w:sz w:val="20"/>
          <w:szCs w:val="20"/>
        </w:rPr>
        <w:t xml:space="preserve">shareholder </w:t>
      </w:r>
      <w:r w:rsidRPr="001333CE">
        <w:rPr>
          <w:rFonts w:ascii="Times New Roman" w:hAnsi="Times New Roman" w:cs="Times New Roman"/>
          <w:sz w:val="20"/>
          <w:szCs w:val="20"/>
        </w:rPr>
        <w:t>lain tidak perlu diungkapkan. Perusahaan memilih media lain untuk pengungkapan selain kepada pemegang saham. Selain itu rendahnya tingkat pengungkapan juga terjadi karena faktor kepedulian sosial yang dimiliki perusahaan memang terbilang masih rendah dengan demikian maka terdapat kesenjangan antara aktivitas sosial dalam pengungkapan laporan tahunan.</w:t>
      </w:r>
    </w:p>
    <w:p w:rsidR="00104E95" w:rsidRDefault="005E6758" w:rsidP="00104E95">
      <w:pPr>
        <w:autoSpaceDE w:val="0"/>
        <w:autoSpaceDN w:val="0"/>
        <w:adjustRightInd w:val="0"/>
        <w:spacing w:after="0" w:line="240" w:lineRule="auto"/>
        <w:ind w:firstLine="426"/>
        <w:jc w:val="both"/>
        <w:rPr>
          <w:rFonts w:ascii="Times New Roman" w:hAnsi="Times New Roman" w:cs="Times New Roman"/>
          <w:sz w:val="20"/>
          <w:szCs w:val="20"/>
        </w:rPr>
      </w:pPr>
      <w:r w:rsidRPr="001333CE">
        <w:rPr>
          <w:rFonts w:ascii="Times New Roman" w:hAnsi="Times New Roman" w:cs="Times New Roman"/>
          <w:sz w:val="20"/>
          <w:szCs w:val="20"/>
        </w:rPr>
        <w:t xml:space="preserve">Terdapat beberapa penelitian sebelumnya tentang pengaruh faktor-faktor fundamental terhadap laporan keuangan perusahaan. </w:t>
      </w:r>
      <w:r w:rsidRPr="001333CE">
        <w:rPr>
          <w:rFonts w:ascii="Times New Roman" w:hAnsi="Times New Roman" w:cs="Times New Roman"/>
          <w:bCs/>
          <w:color w:val="000000"/>
          <w:sz w:val="20"/>
          <w:szCs w:val="20"/>
        </w:rPr>
        <w:t xml:space="preserve">Menurut Halim (2015) meneliti tentang </w:t>
      </w:r>
      <w:r w:rsidRPr="001333CE">
        <w:rPr>
          <w:rFonts w:ascii="Times New Roman" w:hAnsi="Times New Roman" w:cs="Times New Roman"/>
          <w:bCs/>
          <w:sz w:val="20"/>
          <w:szCs w:val="20"/>
        </w:rPr>
        <w:t xml:space="preserve"> “</w:t>
      </w:r>
      <w:r w:rsidRPr="001333CE">
        <w:rPr>
          <w:rFonts w:ascii="Times New Roman" w:hAnsi="Times New Roman" w:cs="Times New Roman"/>
          <w:bCs/>
          <w:color w:val="000000"/>
          <w:sz w:val="20"/>
          <w:szCs w:val="20"/>
        </w:rPr>
        <w:t>Faktor – Faktor Yang Mempengaruhi Kelengkapan Laporan Keuangan (S</w:t>
      </w:r>
      <w:r w:rsidRPr="001333CE">
        <w:rPr>
          <w:rFonts w:ascii="Times New Roman" w:hAnsi="Times New Roman" w:cs="Times New Roman"/>
          <w:bCs/>
          <w:sz w:val="20"/>
          <w:szCs w:val="20"/>
        </w:rPr>
        <w:t xml:space="preserve">tudi Pada Perusahaan Manufaktur </w:t>
      </w:r>
      <w:r w:rsidRPr="001333CE">
        <w:rPr>
          <w:rFonts w:ascii="Times New Roman" w:hAnsi="Times New Roman" w:cs="Times New Roman"/>
          <w:bCs/>
          <w:color w:val="000000"/>
          <w:sz w:val="20"/>
          <w:szCs w:val="20"/>
        </w:rPr>
        <w:t xml:space="preserve">Yang Terdaftar Di Bei) Periode 2012 </w:t>
      </w:r>
      <w:r w:rsidRPr="001333CE">
        <w:rPr>
          <w:rFonts w:ascii="Times New Roman" w:hAnsi="Times New Roman" w:cs="Times New Roman"/>
          <w:bCs/>
          <w:sz w:val="20"/>
          <w:szCs w:val="20"/>
        </w:rPr>
        <w:t>–</w:t>
      </w:r>
      <w:r w:rsidRPr="001333CE">
        <w:rPr>
          <w:rFonts w:ascii="Times New Roman" w:hAnsi="Times New Roman" w:cs="Times New Roman"/>
          <w:bCs/>
          <w:color w:val="000000"/>
          <w:sz w:val="20"/>
          <w:szCs w:val="20"/>
        </w:rPr>
        <w:t xml:space="preserve"> 2014)”</w:t>
      </w:r>
      <w:r w:rsidRPr="001333CE">
        <w:rPr>
          <w:rFonts w:ascii="Times New Roman" w:hAnsi="Times New Roman" w:cs="Times New Roman"/>
          <w:bCs/>
          <w:sz w:val="20"/>
          <w:szCs w:val="20"/>
        </w:rPr>
        <w:t xml:space="preserve">. </w:t>
      </w:r>
      <w:r w:rsidRPr="001333CE">
        <w:rPr>
          <w:rFonts w:ascii="Times New Roman" w:hAnsi="Times New Roman" w:cs="Times New Roman"/>
          <w:sz w:val="20"/>
          <w:szCs w:val="20"/>
        </w:rPr>
        <w:t xml:space="preserve">Sampel di ambil dengan menggunakan </w:t>
      </w:r>
      <w:r w:rsidRPr="001333CE">
        <w:rPr>
          <w:rFonts w:ascii="Times New Roman" w:hAnsi="Times New Roman" w:cs="Times New Roman"/>
          <w:i/>
          <w:iCs/>
          <w:sz w:val="20"/>
          <w:szCs w:val="20"/>
        </w:rPr>
        <w:t xml:space="preserve">judgement purposive sampling </w:t>
      </w:r>
      <w:r w:rsidRPr="001333CE">
        <w:rPr>
          <w:rFonts w:ascii="Times New Roman" w:hAnsi="Times New Roman" w:cs="Times New Roman"/>
          <w:sz w:val="20"/>
          <w:szCs w:val="20"/>
        </w:rPr>
        <w:t xml:space="preserve">dan di peroleh 179 perushaan selama 3 tahun. Teknik analisis menggunakan analisis regresi linier berganda. Sehingga mendapatkan hasil penelitian yang menunjukan bahwa </w:t>
      </w:r>
      <w:r w:rsidRPr="001333CE">
        <w:rPr>
          <w:rFonts w:ascii="Times New Roman" w:hAnsi="Times New Roman" w:cs="Times New Roman"/>
          <w:i/>
          <w:sz w:val="20"/>
          <w:szCs w:val="20"/>
        </w:rPr>
        <w:t>leverage</w:t>
      </w:r>
      <w:r w:rsidRPr="001333CE">
        <w:rPr>
          <w:rFonts w:ascii="Times New Roman" w:hAnsi="Times New Roman" w:cs="Times New Roman"/>
          <w:sz w:val="20"/>
          <w:szCs w:val="20"/>
        </w:rPr>
        <w:t xml:space="preserve"> (</w:t>
      </w:r>
      <w:r w:rsidRPr="001333CE">
        <w:rPr>
          <w:rFonts w:ascii="Times New Roman" w:hAnsi="Times New Roman" w:cs="Times New Roman"/>
          <w:i/>
          <w:sz w:val="20"/>
          <w:szCs w:val="20"/>
        </w:rPr>
        <w:t>DER)</w:t>
      </w:r>
      <w:r w:rsidRPr="001333CE">
        <w:rPr>
          <w:rFonts w:ascii="Times New Roman" w:hAnsi="Times New Roman" w:cs="Times New Roman"/>
          <w:sz w:val="20"/>
          <w:szCs w:val="20"/>
        </w:rPr>
        <w:t>, likuiditas (</w:t>
      </w:r>
      <w:r w:rsidRPr="001333CE">
        <w:rPr>
          <w:rFonts w:ascii="Times New Roman" w:hAnsi="Times New Roman" w:cs="Times New Roman"/>
          <w:i/>
          <w:sz w:val="20"/>
          <w:szCs w:val="20"/>
        </w:rPr>
        <w:t>CR</w:t>
      </w:r>
      <w:r w:rsidRPr="001333CE">
        <w:rPr>
          <w:rFonts w:ascii="Times New Roman" w:hAnsi="Times New Roman" w:cs="Times New Roman"/>
          <w:sz w:val="20"/>
          <w:szCs w:val="20"/>
        </w:rPr>
        <w:t>), profitabilitas (</w:t>
      </w:r>
      <w:r w:rsidRPr="001333CE">
        <w:rPr>
          <w:rFonts w:ascii="Times New Roman" w:hAnsi="Times New Roman" w:cs="Times New Roman"/>
          <w:i/>
          <w:sz w:val="20"/>
          <w:szCs w:val="20"/>
        </w:rPr>
        <w:t>ROA</w:t>
      </w:r>
      <w:r w:rsidRPr="001333CE">
        <w:rPr>
          <w:rFonts w:ascii="Times New Roman" w:hAnsi="Times New Roman" w:cs="Times New Roman"/>
          <w:sz w:val="20"/>
          <w:szCs w:val="20"/>
        </w:rPr>
        <w:t>), Saham Publik, dan Umur tidak berpengaruh positif terhadap kelengkapan laporan keuangan.</w:t>
      </w:r>
    </w:p>
    <w:p w:rsidR="00104E95" w:rsidRDefault="005E6758" w:rsidP="00104E95">
      <w:pPr>
        <w:autoSpaceDE w:val="0"/>
        <w:autoSpaceDN w:val="0"/>
        <w:adjustRightInd w:val="0"/>
        <w:spacing w:after="0" w:line="240" w:lineRule="auto"/>
        <w:ind w:firstLine="426"/>
        <w:jc w:val="both"/>
        <w:rPr>
          <w:rFonts w:ascii="Times New Roman" w:hAnsi="Times New Roman" w:cs="Times New Roman"/>
          <w:sz w:val="20"/>
          <w:szCs w:val="20"/>
        </w:rPr>
      </w:pPr>
      <w:r w:rsidRPr="001333CE">
        <w:rPr>
          <w:rFonts w:ascii="Times New Roman" w:hAnsi="Times New Roman" w:cs="Times New Roman"/>
          <w:bCs/>
          <w:color w:val="000000" w:themeColor="text1"/>
          <w:sz w:val="20"/>
          <w:szCs w:val="20"/>
        </w:rPr>
        <w:t xml:space="preserve">Sedangkan menurut </w:t>
      </w:r>
      <w:r w:rsidRPr="001333CE">
        <w:rPr>
          <w:rFonts w:ascii="Times New Roman" w:hAnsi="Times New Roman" w:cs="Times New Roman"/>
          <w:bCs/>
          <w:color w:val="000000" w:themeColor="text1"/>
          <w:sz w:val="20"/>
          <w:szCs w:val="20"/>
          <w:lang w:val="sv-SE"/>
        </w:rPr>
        <w:t>Kartika</w:t>
      </w:r>
      <w:r w:rsidRPr="001333CE">
        <w:rPr>
          <w:rFonts w:ascii="Times New Roman" w:hAnsi="Times New Roman" w:cs="Times New Roman"/>
          <w:bCs/>
          <w:color w:val="000000" w:themeColor="text1"/>
          <w:sz w:val="20"/>
          <w:szCs w:val="20"/>
        </w:rPr>
        <w:t xml:space="preserve"> (2009)</w:t>
      </w:r>
      <w:r w:rsidRPr="001333CE">
        <w:rPr>
          <w:rFonts w:ascii="Times New Roman" w:hAnsi="Times New Roman" w:cs="Times New Roman"/>
          <w:bCs/>
          <w:color w:val="000000" w:themeColor="text1"/>
          <w:sz w:val="20"/>
          <w:szCs w:val="20"/>
          <w:lang w:val="sv-SE"/>
        </w:rPr>
        <w:t>, melakukan penel</w:t>
      </w:r>
      <w:r w:rsidRPr="001333CE">
        <w:rPr>
          <w:rFonts w:ascii="Times New Roman" w:hAnsi="Times New Roman" w:cs="Times New Roman"/>
          <w:bCs/>
          <w:color w:val="000000" w:themeColor="text1"/>
          <w:sz w:val="20"/>
          <w:szCs w:val="20"/>
        </w:rPr>
        <w:t>itian tentang “</w:t>
      </w:r>
      <w:r w:rsidRPr="001333CE">
        <w:rPr>
          <w:rFonts w:ascii="Times New Roman" w:hAnsi="Times New Roman" w:cs="Times New Roman"/>
          <w:bCs/>
          <w:color w:val="000000" w:themeColor="text1"/>
          <w:sz w:val="20"/>
          <w:szCs w:val="20"/>
          <w:lang w:val="sv-SE"/>
        </w:rPr>
        <w:t>Faktor-</w:t>
      </w:r>
      <w:r w:rsidRPr="001333CE">
        <w:rPr>
          <w:rFonts w:ascii="Times New Roman" w:hAnsi="Times New Roman" w:cs="Times New Roman"/>
          <w:bCs/>
          <w:color w:val="000000" w:themeColor="text1"/>
          <w:sz w:val="20"/>
          <w:szCs w:val="20"/>
        </w:rPr>
        <w:t>F</w:t>
      </w:r>
      <w:r w:rsidRPr="001333CE">
        <w:rPr>
          <w:rFonts w:ascii="Times New Roman" w:hAnsi="Times New Roman" w:cs="Times New Roman"/>
          <w:bCs/>
          <w:color w:val="000000" w:themeColor="text1"/>
          <w:sz w:val="20"/>
          <w:szCs w:val="20"/>
          <w:lang w:val="sv-SE"/>
        </w:rPr>
        <w:t xml:space="preserve">aktor </w:t>
      </w:r>
      <w:r w:rsidRPr="001333CE">
        <w:rPr>
          <w:rFonts w:ascii="Times New Roman" w:hAnsi="Times New Roman" w:cs="Times New Roman"/>
          <w:bCs/>
          <w:color w:val="000000" w:themeColor="text1"/>
          <w:sz w:val="20"/>
          <w:szCs w:val="20"/>
        </w:rPr>
        <w:t>Y</w:t>
      </w:r>
      <w:r w:rsidRPr="001333CE">
        <w:rPr>
          <w:rFonts w:ascii="Times New Roman" w:hAnsi="Times New Roman" w:cs="Times New Roman"/>
          <w:bCs/>
          <w:color w:val="000000" w:themeColor="text1"/>
          <w:sz w:val="20"/>
          <w:szCs w:val="20"/>
          <w:lang w:val="sv-SE"/>
        </w:rPr>
        <w:t xml:space="preserve">ang </w:t>
      </w:r>
      <w:r w:rsidRPr="001333CE">
        <w:rPr>
          <w:rFonts w:ascii="Times New Roman" w:hAnsi="Times New Roman" w:cs="Times New Roman"/>
          <w:bCs/>
          <w:color w:val="000000" w:themeColor="text1"/>
          <w:sz w:val="20"/>
          <w:szCs w:val="20"/>
        </w:rPr>
        <w:t>M</w:t>
      </w:r>
      <w:r w:rsidRPr="001333CE">
        <w:rPr>
          <w:rFonts w:ascii="Times New Roman" w:hAnsi="Times New Roman" w:cs="Times New Roman"/>
          <w:bCs/>
          <w:color w:val="000000" w:themeColor="text1"/>
          <w:sz w:val="20"/>
          <w:szCs w:val="20"/>
          <w:lang w:val="sv-SE"/>
        </w:rPr>
        <w:t xml:space="preserve">empengaruhi </w:t>
      </w:r>
      <w:r w:rsidRPr="001333CE">
        <w:rPr>
          <w:rFonts w:ascii="Times New Roman" w:hAnsi="Times New Roman" w:cs="Times New Roman"/>
          <w:bCs/>
          <w:color w:val="000000" w:themeColor="text1"/>
          <w:sz w:val="20"/>
          <w:szCs w:val="20"/>
        </w:rPr>
        <w:t>K</w:t>
      </w:r>
      <w:r w:rsidRPr="001333CE">
        <w:rPr>
          <w:rFonts w:ascii="Times New Roman" w:hAnsi="Times New Roman" w:cs="Times New Roman"/>
          <w:bCs/>
          <w:color w:val="000000" w:themeColor="text1"/>
          <w:sz w:val="20"/>
          <w:szCs w:val="20"/>
          <w:lang w:val="sv-SE"/>
        </w:rPr>
        <w:t xml:space="preserve">elengkapan </w:t>
      </w:r>
      <w:r w:rsidRPr="001333CE">
        <w:rPr>
          <w:rFonts w:ascii="Times New Roman" w:hAnsi="Times New Roman" w:cs="Times New Roman"/>
          <w:bCs/>
          <w:color w:val="000000" w:themeColor="text1"/>
          <w:sz w:val="20"/>
          <w:szCs w:val="20"/>
        </w:rPr>
        <w:t>P</w:t>
      </w:r>
      <w:r w:rsidRPr="001333CE">
        <w:rPr>
          <w:rFonts w:ascii="Times New Roman" w:hAnsi="Times New Roman" w:cs="Times New Roman"/>
          <w:bCs/>
          <w:color w:val="000000" w:themeColor="text1"/>
          <w:sz w:val="20"/>
          <w:szCs w:val="20"/>
          <w:lang w:val="sv-SE"/>
        </w:rPr>
        <w:t xml:space="preserve">engungkapan </w:t>
      </w:r>
      <w:r w:rsidRPr="001333CE">
        <w:rPr>
          <w:rFonts w:ascii="Times New Roman" w:hAnsi="Times New Roman" w:cs="Times New Roman"/>
          <w:bCs/>
          <w:color w:val="000000" w:themeColor="text1"/>
          <w:sz w:val="20"/>
          <w:szCs w:val="20"/>
        </w:rPr>
        <w:t>L</w:t>
      </w:r>
      <w:r w:rsidRPr="001333CE">
        <w:rPr>
          <w:rFonts w:ascii="Times New Roman" w:hAnsi="Times New Roman" w:cs="Times New Roman"/>
          <w:bCs/>
          <w:color w:val="000000" w:themeColor="text1"/>
          <w:sz w:val="20"/>
          <w:szCs w:val="20"/>
          <w:lang w:val="sv-SE"/>
        </w:rPr>
        <w:t xml:space="preserve">aporan </w:t>
      </w:r>
      <w:r w:rsidRPr="001333CE">
        <w:rPr>
          <w:rFonts w:ascii="Times New Roman" w:hAnsi="Times New Roman" w:cs="Times New Roman"/>
          <w:bCs/>
          <w:color w:val="000000" w:themeColor="text1"/>
          <w:sz w:val="20"/>
          <w:szCs w:val="20"/>
        </w:rPr>
        <w:t>K</w:t>
      </w:r>
      <w:r w:rsidRPr="001333CE">
        <w:rPr>
          <w:rFonts w:ascii="Times New Roman" w:hAnsi="Times New Roman" w:cs="Times New Roman"/>
          <w:bCs/>
          <w:color w:val="000000" w:themeColor="text1"/>
          <w:sz w:val="20"/>
          <w:szCs w:val="20"/>
          <w:lang w:val="sv-SE"/>
        </w:rPr>
        <w:t xml:space="preserve">euangan </w:t>
      </w:r>
      <w:r w:rsidRPr="001333CE">
        <w:rPr>
          <w:rFonts w:ascii="Times New Roman" w:hAnsi="Times New Roman" w:cs="Times New Roman"/>
          <w:bCs/>
          <w:color w:val="000000" w:themeColor="text1"/>
          <w:sz w:val="20"/>
          <w:szCs w:val="20"/>
        </w:rPr>
        <w:t>P</w:t>
      </w:r>
      <w:r w:rsidRPr="001333CE">
        <w:rPr>
          <w:rFonts w:ascii="Times New Roman" w:hAnsi="Times New Roman" w:cs="Times New Roman"/>
          <w:bCs/>
          <w:color w:val="000000" w:themeColor="text1"/>
          <w:sz w:val="20"/>
          <w:szCs w:val="20"/>
          <w:lang w:val="sv-SE"/>
        </w:rPr>
        <w:t xml:space="preserve">ada </w:t>
      </w:r>
      <w:r w:rsidRPr="001333CE">
        <w:rPr>
          <w:rFonts w:ascii="Times New Roman" w:hAnsi="Times New Roman" w:cs="Times New Roman"/>
          <w:bCs/>
          <w:color w:val="000000" w:themeColor="text1"/>
          <w:sz w:val="20"/>
          <w:szCs w:val="20"/>
        </w:rPr>
        <w:t>P</w:t>
      </w:r>
      <w:r w:rsidRPr="001333CE">
        <w:rPr>
          <w:rFonts w:ascii="Times New Roman" w:hAnsi="Times New Roman" w:cs="Times New Roman"/>
          <w:bCs/>
          <w:color w:val="000000" w:themeColor="text1"/>
          <w:sz w:val="20"/>
          <w:szCs w:val="20"/>
          <w:lang w:val="sv-SE"/>
        </w:rPr>
        <w:t xml:space="preserve">erusahaan </w:t>
      </w:r>
      <w:r w:rsidRPr="001333CE">
        <w:rPr>
          <w:rFonts w:ascii="Times New Roman" w:hAnsi="Times New Roman" w:cs="Times New Roman"/>
          <w:bCs/>
          <w:color w:val="000000" w:themeColor="text1"/>
          <w:sz w:val="20"/>
          <w:szCs w:val="20"/>
        </w:rPr>
        <w:t>M</w:t>
      </w:r>
      <w:r w:rsidRPr="001333CE">
        <w:rPr>
          <w:rFonts w:ascii="Times New Roman" w:hAnsi="Times New Roman" w:cs="Times New Roman"/>
          <w:bCs/>
          <w:color w:val="000000" w:themeColor="text1"/>
          <w:sz w:val="20"/>
          <w:szCs w:val="20"/>
          <w:lang w:val="sv-SE"/>
        </w:rPr>
        <w:t xml:space="preserve">anufaktur </w:t>
      </w:r>
      <w:r w:rsidRPr="001333CE">
        <w:rPr>
          <w:rFonts w:ascii="Times New Roman" w:hAnsi="Times New Roman" w:cs="Times New Roman"/>
          <w:bCs/>
          <w:color w:val="000000" w:themeColor="text1"/>
          <w:sz w:val="20"/>
          <w:szCs w:val="20"/>
        </w:rPr>
        <w:t>Y</w:t>
      </w:r>
      <w:r w:rsidRPr="001333CE">
        <w:rPr>
          <w:rFonts w:ascii="Times New Roman" w:hAnsi="Times New Roman" w:cs="Times New Roman"/>
          <w:bCs/>
          <w:color w:val="000000" w:themeColor="text1"/>
          <w:sz w:val="20"/>
          <w:szCs w:val="20"/>
          <w:lang w:val="sv-SE"/>
        </w:rPr>
        <w:t xml:space="preserve">ang </w:t>
      </w:r>
      <w:r w:rsidRPr="001333CE">
        <w:rPr>
          <w:rFonts w:ascii="Times New Roman" w:hAnsi="Times New Roman" w:cs="Times New Roman"/>
          <w:bCs/>
          <w:color w:val="000000" w:themeColor="text1"/>
          <w:sz w:val="20"/>
          <w:szCs w:val="20"/>
        </w:rPr>
        <w:t>T</w:t>
      </w:r>
      <w:r w:rsidRPr="001333CE">
        <w:rPr>
          <w:rFonts w:ascii="Times New Roman" w:hAnsi="Times New Roman" w:cs="Times New Roman"/>
          <w:bCs/>
          <w:color w:val="000000" w:themeColor="text1"/>
          <w:sz w:val="20"/>
          <w:szCs w:val="20"/>
          <w:lang w:val="sv-SE"/>
        </w:rPr>
        <w:t xml:space="preserve">erdaftar </w:t>
      </w:r>
      <w:r w:rsidRPr="001333CE">
        <w:rPr>
          <w:rFonts w:ascii="Times New Roman" w:hAnsi="Times New Roman" w:cs="Times New Roman"/>
          <w:bCs/>
          <w:color w:val="000000" w:themeColor="text1"/>
          <w:sz w:val="20"/>
          <w:szCs w:val="20"/>
        </w:rPr>
        <w:t>d</w:t>
      </w:r>
      <w:r w:rsidRPr="001333CE">
        <w:rPr>
          <w:rFonts w:ascii="Times New Roman" w:hAnsi="Times New Roman" w:cs="Times New Roman"/>
          <w:bCs/>
          <w:color w:val="000000" w:themeColor="text1"/>
          <w:sz w:val="20"/>
          <w:szCs w:val="20"/>
          <w:lang w:val="sv-SE"/>
        </w:rPr>
        <w:t>i B</w:t>
      </w:r>
      <w:r w:rsidRPr="001333CE">
        <w:rPr>
          <w:rFonts w:ascii="Times New Roman" w:hAnsi="Times New Roman" w:cs="Times New Roman"/>
          <w:bCs/>
          <w:color w:val="000000" w:themeColor="text1"/>
          <w:sz w:val="20"/>
          <w:szCs w:val="20"/>
        </w:rPr>
        <w:t>E</w:t>
      </w:r>
      <w:r w:rsidRPr="001333CE">
        <w:rPr>
          <w:rFonts w:ascii="Times New Roman" w:hAnsi="Times New Roman" w:cs="Times New Roman"/>
          <w:bCs/>
          <w:color w:val="000000" w:themeColor="text1"/>
          <w:sz w:val="20"/>
          <w:szCs w:val="20"/>
          <w:lang w:val="sv-SE"/>
        </w:rPr>
        <w:t>I</w:t>
      </w:r>
      <w:r w:rsidRPr="001333CE">
        <w:rPr>
          <w:rFonts w:ascii="Times New Roman" w:hAnsi="Times New Roman" w:cs="Times New Roman"/>
          <w:bCs/>
          <w:color w:val="000000" w:themeColor="text1"/>
          <w:sz w:val="20"/>
          <w:szCs w:val="20"/>
        </w:rPr>
        <w:t>”. M</w:t>
      </w:r>
      <w:r w:rsidRPr="001333CE">
        <w:rPr>
          <w:rFonts w:ascii="Times New Roman" w:hAnsi="Times New Roman" w:cs="Times New Roman"/>
          <w:bCs/>
          <w:color w:val="000000" w:themeColor="text1"/>
          <w:sz w:val="20"/>
          <w:szCs w:val="20"/>
          <w:lang w:val="sv-SE"/>
        </w:rPr>
        <w:t xml:space="preserve">enyimpulkan bahwa </w:t>
      </w:r>
      <w:r w:rsidRPr="001333CE">
        <w:rPr>
          <w:rFonts w:ascii="Times New Roman" w:hAnsi="Times New Roman" w:cs="Times New Roman"/>
          <w:color w:val="000000" w:themeColor="text1"/>
          <w:sz w:val="20"/>
          <w:szCs w:val="20"/>
        </w:rPr>
        <w:t xml:space="preserve">variabel profitabilitas dan saham publik berpengaruh positif dan signifikan terhadap tingkat pengungkapan laporan keuangan kelengkapan. Variabel independen lainnya seperti </w:t>
      </w:r>
      <w:r w:rsidRPr="001333CE">
        <w:rPr>
          <w:rFonts w:ascii="Times New Roman" w:hAnsi="Times New Roman" w:cs="Times New Roman"/>
          <w:i/>
          <w:color w:val="000000" w:themeColor="text1"/>
          <w:sz w:val="20"/>
          <w:szCs w:val="20"/>
        </w:rPr>
        <w:t>leverage</w:t>
      </w:r>
      <w:r w:rsidRPr="001333CE">
        <w:rPr>
          <w:rFonts w:ascii="Times New Roman" w:hAnsi="Times New Roman" w:cs="Times New Roman"/>
          <w:color w:val="000000" w:themeColor="text1"/>
          <w:sz w:val="20"/>
          <w:szCs w:val="20"/>
        </w:rPr>
        <w:t>, likuiditas, dan usia perusahaan tidak menunjukkan pengaruh yang signifikan tertentu terhadap tingkat pengungkapan laporan keuangan kelengkapan.</w:t>
      </w:r>
    </w:p>
    <w:p w:rsidR="00104E95" w:rsidRDefault="005E6758" w:rsidP="00104E95">
      <w:pPr>
        <w:autoSpaceDE w:val="0"/>
        <w:autoSpaceDN w:val="0"/>
        <w:adjustRightInd w:val="0"/>
        <w:spacing w:after="0" w:line="240" w:lineRule="auto"/>
        <w:ind w:firstLine="426"/>
        <w:jc w:val="both"/>
        <w:rPr>
          <w:rFonts w:ascii="Times New Roman" w:hAnsi="Times New Roman" w:cs="Times New Roman"/>
          <w:sz w:val="20"/>
          <w:szCs w:val="20"/>
        </w:rPr>
      </w:pPr>
      <w:r w:rsidRPr="001333CE">
        <w:rPr>
          <w:rFonts w:ascii="Times New Roman" w:hAnsi="Times New Roman" w:cs="Times New Roman"/>
          <w:bCs/>
          <w:sz w:val="20"/>
          <w:szCs w:val="20"/>
        </w:rPr>
        <w:t>Menurut Santioso (2012), melakukan penelitian dengan judul “Faktor-Faktor Yang Mempengaruhi Kelengkapan Pengungkapan Wajib Dalam Laporan Keuangan Pada Perusahaan Manufaktur Yang Terdaftar di BEI”. Menyimpulkan bahwa</w:t>
      </w:r>
      <w:r w:rsidRPr="001333CE">
        <w:rPr>
          <w:rFonts w:ascii="Times New Roman" w:hAnsi="Times New Roman" w:cs="Times New Roman"/>
          <w:i/>
          <w:iCs/>
          <w:sz w:val="20"/>
          <w:szCs w:val="20"/>
        </w:rPr>
        <w:t xml:space="preserve"> </w:t>
      </w:r>
      <w:r w:rsidRPr="001333CE">
        <w:rPr>
          <w:rFonts w:ascii="Times New Roman" w:hAnsi="Times New Roman" w:cs="Times New Roman"/>
          <w:iCs/>
          <w:sz w:val="20"/>
          <w:szCs w:val="20"/>
        </w:rPr>
        <w:t>hanya ukuran perusahaan yang mempengaruhi pengungkapan wajib secara positif dan rasio likuiditas yang mempengaruhi pengungkapan wajib negatif. Penelitian ini juga menunjukkan bahwa tidak ada autokorelasi, multikolinearitas, dan heteroskedastisitas.</w:t>
      </w:r>
    </w:p>
    <w:p w:rsidR="00104E95" w:rsidRDefault="005E6758" w:rsidP="00104E95">
      <w:pPr>
        <w:autoSpaceDE w:val="0"/>
        <w:autoSpaceDN w:val="0"/>
        <w:adjustRightInd w:val="0"/>
        <w:spacing w:after="0" w:line="240" w:lineRule="auto"/>
        <w:ind w:firstLine="426"/>
        <w:jc w:val="both"/>
        <w:rPr>
          <w:rFonts w:ascii="Times New Roman" w:hAnsi="Times New Roman" w:cs="Times New Roman"/>
          <w:sz w:val="20"/>
          <w:szCs w:val="20"/>
        </w:rPr>
      </w:pPr>
      <w:r w:rsidRPr="001333CE">
        <w:rPr>
          <w:rFonts w:ascii="Times New Roman" w:hAnsi="Times New Roman" w:cs="Times New Roman"/>
          <w:sz w:val="20"/>
          <w:szCs w:val="20"/>
        </w:rPr>
        <w:t>Peneliti ingin melakukan penelitian mengenai pengaruh faktor</w:t>
      </w:r>
      <w:r w:rsidRPr="001333CE">
        <w:rPr>
          <w:rFonts w:ascii="Times New Roman" w:hAnsi="Times New Roman" w:cs="Times New Roman"/>
          <w:sz w:val="20"/>
          <w:szCs w:val="20"/>
        </w:rPr>
        <w:softHyphen/>
        <w:t xml:space="preserve">-faktor fundamental terhadap kelengkapan pengungkapan laporan keuangan perusahaan manufaktur yang terdaftar di BEI. Selain itu terdapat faktor-faktor fundamental yang mempengaruhi kelengkapan laporan keuangan perusahaan yang menjadi acuan dalam penelitian ini, diantaranya adalah </w:t>
      </w:r>
      <w:r w:rsidRPr="001333CE">
        <w:rPr>
          <w:rFonts w:ascii="Times New Roman" w:hAnsi="Times New Roman" w:cs="Times New Roman"/>
          <w:i/>
          <w:sz w:val="20"/>
          <w:szCs w:val="20"/>
        </w:rPr>
        <w:t xml:space="preserve">laverage, </w:t>
      </w:r>
      <w:r w:rsidRPr="001333CE">
        <w:rPr>
          <w:rFonts w:ascii="Times New Roman" w:hAnsi="Times New Roman" w:cs="Times New Roman"/>
          <w:sz w:val="20"/>
          <w:szCs w:val="20"/>
        </w:rPr>
        <w:t>likuiditas, profitabilitas, ukuran perusahaan, dan porsi saham publik.</w:t>
      </w:r>
    </w:p>
    <w:p w:rsidR="005E6758" w:rsidRPr="00104E95" w:rsidRDefault="005E6758" w:rsidP="00104E95">
      <w:pPr>
        <w:autoSpaceDE w:val="0"/>
        <w:autoSpaceDN w:val="0"/>
        <w:adjustRightInd w:val="0"/>
        <w:spacing w:after="0" w:line="240" w:lineRule="auto"/>
        <w:ind w:firstLine="426"/>
        <w:jc w:val="both"/>
        <w:rPr>
          <w:rFonts w:ascii="Times New Roman" w:hAnsi="Times New Roman" w:cs="Times New Roman"/>
          <w:sz w:val="20"/>
          <w:szCs w:val="20"/>
        </w:rPr>
      </w:pPr>
      <w:r w:rsidRPr="001333CE">
        <w:rPr>
          <w:rFonts w:ascii="Times New Roman" w:hAnsi="Times New Roman" w:cs="Times New Roman"/>
          <w:sz w:val="20"/>
          <w:szCs w:val="20"/>
        </w:rPr>
        <w:t xml:space="preserve">Berdasarkan uraian di atas, maka peneliti tertarik untuk melanjutkan penelitian dengan judul </w:t>
      </w:r>
      <w:r w:rsidRPr="001333CE">
        <w:rPr>
          <w:rFonts w:ascii="Times New Roman" w:hAnsi="Times New Roman" w:cs="Times New Roman"/>
          <w:b/>
          <w:sz w:val="20"/>
          <w:szCs w:val="20"/>
        </w:rPr>
        <w:t xml:space="preserve">Faktor-Faktor Fundamental Yang Mempengaruhi Kelengkapan Laporan Keuangan </w:t>
      </w:r>
      <w:r w:rsidRPr="001333CE">
        <w:rPr>
          <w:rFonts w:ascii="Times New Roman" w:hAnsi="Times New Roman" w:cs="Times New Roman"/>
          <w:b/>
          <w:sz w:val="20"/>
          <w:szCs w:val="20"/>
        </w:rPr>
        <w:lastRenderedPageBreak/>
        <w:t xml:space="preserve">Perusahaan </w:t>
      </w:r>
      <w:r w:rsidRPr="001333CE">
        <w:rPr>
          <w:rFonts w:ascii="Times New Roman" w:hAnsi="Times New Roman" w:cs="Times New Roman"/>
          <w:b/>
          <w:bCs/>
          <w:color w:val="000000"/>
          <w:sz w:val="20"/>
          <w:szCs w:val="20"/>
        </w:rPr>
        <w:t>(Studi Empiris Pada Perusahaan Manufaktur Yang Terdaftar Di Bursa Efek Indonesia).</w:t>
      </w:r>
    </w:p>
    <w:p w:rsidR="005E6758" w:rsidRPr="001333CE" w:rsidRDefault="005E6758" w:rsidP="005E6758">
      <w:pPr>
        <w:spacing w:after="0" w:line="240" w:lineRule="auto"/>
        <w:ind w:firstLine="720"/>
        <w:jc w:val="both"/>
        <w:rPr>
          <w:rFonts w:ascii="Times New Roman" w:hAnsi="Times New Roman" w:cs="Times New Roman"/>
          <w:b/>
          <w:bCs/>
          <w:color w:val="000000"/>
          <w:sz w:val="20"/>
          <w:szCs w:val="20"/>
        </w:rPr>
      </w:pPr>
    </w:p>
    <w:p w:rsidR="00DC13B4" w:rsidRPr="001333CE" w:rsidRDefault="00DC13B4" w:rsidP="00E12E49">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b/>
          <w:color w:val="000000"/>
          <w:sz w:val="20"/>
          <w:szCs w:val="20"/>
        </w:rPr>
        <w:t>Rumusan Masalah</w:t>
      </w:r>
    </w:p>
    <w:p w:rsidR="005E6758" w:rsidRPr="001333CE" w:rsidRDefault="005E6758" w:rsidP="005E6758">
      <w:p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Berdasarkan latar belakang masalah yang diuraikan diatas, maka permasalahan yang akan diteliti adalah :</w:t>
      </w:r>
    </w:p>
    <w:p w:rsidR="005E6758" w:rsidRPr="001333CE" w:rsidRDefault="005E6758" w:rsidP="00E12E4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 xml:space="preserve">Apakah </w:t>
      </w:r>
      <w:r w:rsidRPr="001333CE">
        <w:rPr>
          <w:rFonts w:ascii="Times New Roman" w:hAnsi="Times New Roman" w:cs="Times New Roman"/>
          <w:i/>
          <w:sz w:val="20"/>
          <w:szCs w:val="20"/>
        </w:rPr>
        <w:t xml:space="preserve">laverage </w:t>
      </w:r>
      <w:r w:rsidRPr="001333CE">
        <w:rPr>
          <w:rFonts w:ascii="Times New Roman" w:hAnsi="Times New Roman" w:cs="Times New Roman"/>
          <w:sz w:val="20"/>
          <w:szCs w:val="20"/>
        </w:rPr>
        <w:t>berpengaruh terhadap kelengkapan pengungkapan laporan keuangan perusahaan manufaktur yang terdaftar di BEI ?</w:t>
      </w:r>
    </w:p>
    <w:p w:rsidR="005E6758" w:rsidRPr="001333CE" w:rsidRDefault="005E6758" w:rsidP="00E12E4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Apakah likuiditas</w:t>
      </w:r>
      <w:r w:rsidRPr="001333CE">
        <w:rPr>
          <w:rFonts w:ascii="Times New Roman" w:hAnsi="Times New Roman" w:cs="Times New Roman"/>
          <w:i/>
          <w:sz w:val="20"/>
          <w:szCs w:val="20"/>
        </w:rPr>
        <w:t xml:space="preserve"> </w:t>
      </w:r>
      <w:r w:rsidRPr="001333CE">
        <w:rPr>
          <w:rFonts w:ascii="Times New Roman" w:hAnsi="Times New Roman" w:cs="Times New Roman"/>
          <w:sz w:val="20"/>
          <w:szCs w:val="20"/>
        </w:rPr>
        <w:t>berpengaruh terhadap kelengkapan pengungkapan laporan keuangan perusahaan manufaktur yang terdaftar di BEI ?</w:t>
      </w:r>
    </w:p>
    <w:p w:rsidR="005E6758" w:rsidRPr="001333CE" w:rsidRDefault="005E6758" w:rsidP="00E12E4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Apakah profitabilitas</w:t>
      </w:r>
      <w:r w:rsidRPr="001333CE">
        <w:rPr>
          <w:rFonts w:ascii="Times New Roman" w:hAnsi="Times New Roman" w:cs="Times New Roman"/>
          <w:i/>
          <w:sz w:val="20"/>
          <w:szCs w:val="20"/>
        </w:rPr>
        <w:t xml:space="preserve"> </w:t>
      </w:r>
      <w:r w:rsidRPr="001333CE">
        <w:rPr>
          <w:rFonts w:ascii="Times New Roman" w:hAnsi="Times New Roman" w:cs="Times New Roman"/>
          <w:sz w:val="20"/>
          <w:szCs w:val="20"/>
        </w:rPr>
        <w:t>berpengaruh terhadap kelengkapan pengungkapan laporan keuangan perusahaan manufaktur yang terdaftar di BEI ?</w:t>
      </w:r>
    </w:p>
    <w:p w:rsidR="005E6758" w:rsidRPr="001333CE" w:rsidRDefault="005E6758" w:rsidP="00E12E4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Apakah ukuran perusahaan</w:t>
      </w:r>
      <w:r w:rsidRPr="001333CE">
        <w:rPr>
          <w:rFonts w:ascii="Times New Roman" w:hAnsi="Times New Roman" w:cs="Times New Roman"/>
          <w:i/>
          <w:sz w:val="20"/>
          <w:szCs w:val="20"/>
        </w:rPr>
        <w:t xml:space="preserve"> </w:t>
      </w:r>
      <w:r w:rsidRPr="001333CE">
        <w:rPr>
          <w:rFonts w:ascii="Times New Roman" w:hAnsi="Times New Roman" w:cs="Times New Roman"/>
          <w:sz w:val="20"/>
          <w:szCs w:val="20"/>
        </w:rPr>
        <w:t>berpengaruh terhadap kelengkapan pengungkapan laporan keuangan perusahaan manufaktur yang terdaftar di BEI ?</w:t>
      </w:r>
    </w:p>
    <w:p w:rsidR="00DC13B4" w:rsidRPr="001333CE" w:rsidRDefault="005E6758" w:rsidP="00E12E49">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Apakah porsi saham publik</w:t>
      </w:r>
      <w:r w:rsidRPr="001333CE">
        <w:rPr>
          <w:rFonts w:ascii="Times New Roman" w:hAnsi="Times New Roman" w:cs="Times New Roman"/>
          <w:i/>
          <w:sz w:val="20"/>
          <w:szCs w:val="20"/>
        </w:rPr>
        <w:t xml:space="preserve"> </w:t>
      </w:r>
      <w:r w:rsidRPr="001333CE">
        <w:rPr>
          <w:rFonts w:ascii="Times New Roman" w:hAnsi="Times New Roman" w:cs="Times New Roman"/>
          <w:sz w:val="20"/>
          <w:szCs w:val="20"/>
        </w:rPr>
        <w:t>berpengaruh terhadap kelengkapan pengungkapan laporan keuangan perusahaan manufaktur yang terdaftar di BEI ?</w:t>
      </w:r>
    </w:p>
    <w:p w:rsidR="00DC13B4" w:rsidRPr="001333CE" w:rsidRDefault="005E6758" w:rsidP="00E12E49">
      <w:pPr>
        <w:pStyle w:val="ListParagraph"/>
        <w:numPr>
          <w:ilvl w:val="0"/>
          <w:numId w:val="2"/>
        </w:numPr>
        <w:tabs>
          <w:tab w:val="left" w:pos="7830"/>
        </w:tabs>
        <w:spacing w:after="0" w:line="240" w:lineRule="auto"/>
        <w:ind w:right="17"/>
        <w:jc w:val="both"/>
        <w:rPr>
          <w:rFonts w:ascii="Times New Roman" w:hAnsi="Times New Roman" w:cs="Times New Roman"/>
          <w:sz w:val="20"/>
          <w:szCs w:val="20"/>
        </w:rPr>
      </w:pPr>
      <w:r w:rsidRPr="001333CE">
        <w:rPr>
          <w:rFonts w:ascii="Times New Roman" w:hAnsi="Times New Roman" w:cs="Times New Roman"/>
          <w:b/>
          <w:color w:val="000000"/>
          <w:sz w:val="20"/>
          <w:szCs w:val="20"/>
        </w:rPr>
        <w:t>Tujuan Penelitian</w:t>
      </w:r>
    </w:p>
    <w:p w:rsidR="005E6758" w:rsidRPr="001333CE" w:rsidRDefault="005E6758" w:rsidP="005E6758">
      <w:p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 xml:space="preserve">Berdasarkan perumusan masalah yang telah diuraikan diatas, maka tujuan yang ingin dicapai dalam penelitian ini adalah </w:t>
      </w:r>
      <w:r w:rsidRPr="001333CE">
        <w:rPr>
          <w:rFonts w:ascii="Times New Roman" w:hAnsi="Times New Roman" w:cs="Times New Roman"/>
          <w:b/>
          <w:bCs/>
          <w:sz w:val="20"/>
          <w:szCs w:val="20"/>
        </w:rPr>
        <w:t>:</w:t>
      </w:r>
    </w:p>
    <w:p w:rsidR="005E6758" w:rsidRPr="001333CE" w:rsidRDefault="005E6758" w:rsidP="00E12E4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 xml:space="preserve">Untuk menguji secara empiris apakah </w:t>
      </w:r>
      <w:r w:rsidRPr="001333CE">
        <w:rPr>
          <w:rFonts w:ascii="Times New Roman" w:hAnsi="Times New Roman" w:cs="Times New Roman"/>
          <w:i/>
          <w:sz w:val="20"/>
          <w:szCs w:val="20"/>
        </w:rPr>
        <w:t xml:space="preserve">leverage </w:t>
      </w:r>
      <w:r w:rsidRPr="001333CE">
        <w:rPr>
          <w:rFonts w:ascii="Times New Roman" w:hAnsi="Times New Roman" w:cs="Times New Roman"/>
          <w:sz w:val="20"/>
          <w:szCs w:val="20"/>
        </w:rPr>
        <w:t>berpengaruh terhadap tingkat kelengkapan pengungkapan laporan keuangan perusahaan manufaktur yang terdaftar di BEI.</w:t>
      </w:r>
    </w:p>
    <w:p w:rsidR="005E6758" w:rsidRPr="001333CE" w:rsidRDefault="005E6758" w:rsidP="00E12E4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Untuk menguji secara empiris apakah likuiditas</w:t>
      </w:r>
      <w:r w:rsidRPr="001333CE">
        <w:rPr>
          <w:rFonts w:ascii="Times New Roman" w:hAnsi="Times New Roman" w:cs="Times New Roman"/>
          <w:i/>
          <w:sz w:val="20"/>
          <w:szCs w:val="20"/>
        </w:rPr>
        <w:t xml:space="preserve"> </w:t>
      </w:r>
      <w:r w:rsidRPr="001333CE">
        <w:rPr>
          <w:rFonts w:ascii="Times New Roman" w:hAnsi="Times New Roman" w:cs="Times New Roman"/>
          <w:sz w:val="20"/>
          <w:szCs w:val="20"/>
        </w:rPr>
        <w:t>berpengaruh terhadap tingkat kelengkapan pengungkapan laporan keuangan perusahaan manufaktur yang terdaftar di BEI.</w:t>
      </w:r>
    </w:p>
    <w:p w:rsidR="005E6758" w:rsidRPr="001333CE" w:rsidRDefault="005E6758" w:rsidP="00E12E4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Untuk menguji secara empiris apakah profitabilitas</w:t>
      </w:r>
      <w:r w:rsidRPr="001333CE">
        <w:rPr>
          <w:rFonts w:ascii="Times New Roman" w:hAnsi="Times New Roman" w:cs="Times New Roman"/>
          <w:i/>
          <w:sz w:val="20"/>
          <w:szCs w:val="20"/>
        </w:rPr>
        <w:t xml:space="preserve"> </w:t>
      </w:r>
      <w:r w:rsidRPr="001333CE">
        <w:rPr>
          <w:rFonts w:ascii="Times New Roman" w:hAnsi="Times New Roman" w:cs="Times New Roman"/>
          <w:sz w:val="20"/>
          <w:szCs w:val="20"/>
        </w:rPr>
        <w:t xml:space="preserve"> berpengaruh terhadap tingkat kelengkapan pengungkapan laporan keuangan perusahaan manufaktur yang terdaftar di BEI.</w:t>
      </w:r>
    </w:p>
    <w:p w:rsidR="005E6758" w:rsidRPr="001333CE" w:rsidRDefault="005E6758" w:rsidP="00E12E4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Untuk menguji secara empiris apakah ukuran perusahaan</w:t>
      </w:r>
      <w:r w:rsidRPr="001333CE">
        <w:rPr>
          <w:rFonts w:ascii="Times New Roman" w:hAnsi="Times New Roman" w:cs="Times New Roman"/>
          <w:i/>
          <w:sz w:val="20"/>
          <w:szCs w:val="20"/>
        </w:rPr>
        <w:t xml:space="preserve"> </w:t>
      </w:r>
      <w:r w:rsidRPr="001333CE">
        <w:rPr>
          <w:rFonts w:ascii="Times New Roman" w:hAnsi="Times New Roman" w:cs="Times New Roman"/>
          <w:sz w:val="20"/>
          <w:szCs w:val="20"/>
        </w:rPr>
        <w:t xml:space="preserve"> berpengaruh terhadap tingkat kelengkapan pengungkapan laporan keuangan perusahaan manufaktur yang terdaftar di BEI.</w:t>
      </w:r>
    </w:p>
    <w:p w:rsidR="00622901" w:rsidRPr="004F1004" w:rsidRDefault="005E6758" w:rsidP="004F100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1333CE">
        <w:rPr>
          <w:rFonts w:ascii="Times New Roman" w:hAnsi="Times New Roman" w:cs="Times New Roman"/>
          <w:sz w:val="20"/>
          <w:szCs w:val="20"/>
        </w:rPr>
        <w:t>Untuk menguji secara empiris apakah porsi saham publik</w:t>
      </w:r>
      <w:r w:rsidRPr="001333CE">
        <w:rPr>
          <w:rFonts w:ascii="Times New Roman" w:hAnsi="Times New Roman" w:cs="Times New Roman"/>
          <w:i/>
          <w:sz w:val="20"/>
          <w:szCs w:val="20"/>
        </w:rPr>
        <w:t xml:space="preserve"> </w:t>
      </w:r>
      <w:r w:rsidRPr="001333CE">
        <w:rPr>
          <w:rFonts w:ascii="Times New Roman" w:hAnsi="Times New Roman" w:cs="Times New Roman"/>
          <w:sz w:val="20"/>
          <w:szCs w:val="20"/>
        </w:rPr>
        <w:t xml:space="preserve"> berpengaruh terhadap tingkat kelengkapan pengungkapan laporan keuangan perusahaan manufaktur yang terdaftar di BEI.</w:t>
      </w:r>
    </w:p>
    <w:p w:rsidR="00745D5D" w:rsidRPr="001333CE" w:rsidRDefault="00745D5D" w:rsidP="00A83657">
      <w:pPr>
        <w:spacing w:after="0" w:line="240" w:lineRule="auto"/>
        <w:jc w:val="both"/>
        <w:rPr>
          <w:rFonts w:ascii="Times New Roman" w:hAnsi="Times New Roman" w:cs="Times New Roman"/>
          <w:b/>
        </w:rPr>
      </w:pPr>
      <w:r w:rsidRPr="001333CE">
        <w:rPr>
          <w:rFonts w:ascii="Times New Roman" w:hAnsi="Times New Roman" w:cs="Times New Roman"/>
          <w:b/>
        </w:rPr>
        <w:t>TINJAUAN PUSTAKA</w:t>
      </w:r>
    </w:p>
    <w:p w:rsidR="00A83657" w:rsidRPr="001333CE" w:rsidRDefault="00A83657" w:rsidP="00E12E49">
      <w:pPr>
        <w:pStyle w:val="ListParagraph"/>
        <w:numPr>
          <w:ilvl w:val="0"/>
          <w:numId w:val="3"/>
        </w:numPr>
        <w:spacing w:after="0" w:line="240" w:lineRule="auto"/>
        <w:jc w:val="both"/>
        <w:rPr>
          <w:rFonts w:ascii="Times New Roman" w:hAnsi="Times New Roman" w:cs="Times New Roman"/>
          <w:b/>
          <w:bCs/>
          <w:color w:val="000000" w:themeColor="text1"/>
          <w:sz w:val="20"/>
          <w:szCs w:val="20"/>
        </w:rPr>
      </w:pPr>
      <w:r w:rsidRPr="001333CE">
        <w:rPr>
          <w:rFonts w:ascii="Times New Roman" w:hAnsi="Times New Roman" w:cs="Times New Roman"/>
          <w:b/>
          <w:bCs/>
          <w:color w:val="000000" w:themeColor="text1"/>
          <w:sz w:val="20"/>
          <w:szCs w:val="20"/>
        </w:rPr>
        <w:t>Laporan Keuangan</w:t>
      </w:r>
    </w:p>
    <w:p w:rsidR="00A83657" w:rsidRPr="001333CE" w:rsidRDefault="00A83657" w:rsidP="00660C77">
      <w:pPr>
        <w:pStyle w:val="ListParagraph"/>
        <w:spacing w:after="0" w:line="240" w:lineRule="auto"/>
        <w:ind w:firstLine="720"/>
        <w:jc w:val="both"/>
        <w:rPr>
          <w:rFonts w:ascii="Times New Roman" w:hAnsi="Times New Roman" w:cs="Times New Roman"/>
          <w:color w:val="000000" w:themeColor="text1"/>
          <w:sz w:val="20"/>
          <w:szCs w:val="20"/>
        </w:rPr>
      </w:pPr>
      <w:r w:rsidRPr="001333CE">
        <w:rPr>
          <w:rFonts w:ascii="Times New Roman" w:hAnsi="Times New Roman" w:cs="Times New Roman"/>
          <w:color w:val="000000" w:themeColor="text1"/>
          <w:sz w:val="20"/>
          <w:szCs w:val="20"/>
        </w:rPr>
        <w:t>Laporan keuangan laporan tertulis yang memberikan informasi kuantitatif tentang posisi keuangan dan perubahan-perubahannya, serta hasil yang dicapai selama periode tertentu. Menurut Munawir dalam Ilham (2010), laporan keuangan pada dasarnya hasil dari proses akuntansi yang dapat digunakan sebagai alat untuk berkomunikasi antara data keuangan atau aktivitas suatu perusahaan dengan pihak-pihak yang berkepentingan dengan data atau atau aktivitas perusahaan tersebut. Menurut Ikatan Akuntansi Publik Indonesia (IAPI, 2007) dalam Pernyataan Standart Akuntansi Keuangan Indonesia, laporan keuangan merupakan bagian dari proses pelaporan keuangan. Laporan keuangan yang lengkap meliputi neraca laporan laba rugi, laporan perubahan posisi keuangan (yang dapat disajikan dalam berbagai cara seperti : laporan arus kas), catatan dan laporan lain serta materi penjelasan yang merupakan bagian integral dari laporan keuangan.</w:t>
      </w:r>
    </w:p>
    <w:p w:rsidR="00A83657" w:rsidRPr="001333CE" w:rsidRDefault="00A83657" w:rsidP="00660C77">
      <w:pPr>
        <w:pStyle w:val="ListParagraph"/>
        <w:spacing w:after="0" w:line="240" w:lineRule="auto"/>
        <w:ind w:firstLine="720"/>
        <w:jc w:val="both"/>
        <w:rPr>
          <w:rFonts w:ascii="Times New Roman" w:hAnsi="Times New Roman" w:cs="Times New Roman"/>
          <w:color w:val="000000" w:themeColor="text1"/>
          <w:sz w:val="20"/>
          <w:szCs w:val="20"/>
        </w:rPr>
      </w:pPr>
      <w:r w:rsidRPr="001333CE">
        <w:rPr>
          <w:rFonts w:ascii="Times New Roman" w:hAnsi="Times New Roman" w:cs="Times New Roman"/>
          <w:color w:val="000000" w:themeColor="text1"/>
          <w:sz w:val="20"/>
          <w:szCs w:val="20"/>
        </w:rPr>
        <w:t>Berdasarkan pengertian diatas dapat disimpulkan bahwa laporan keuangan merupakan hasil dari proses pencatatan yang merupakan suatu ringkasan dari transaksi keuangan yang terjadi selama tahun buku bersangkutan, yang berguna bagi pemakai laporan keuangan dalam pengambilan keputusan. Laporan keuangan ini dibuat oleh manajemen dengan tujuan untuk mempertanggungjawabkan tugas-tugas yang dibebankan kepadanya oleh para pemilik perusahaan.</w:t>
      </w:r>
    </w:p>
    <w:p w:rsidR="00A83657" w:rsidRPr="001333CE" w:rsidRDefault="00A83657" w:rsidP="00660C77">
      <w:pPr>
        <w:pStyle w:val="ListParagraph"/>
        <w:spacing w:after="0" w:line="240" w:lineRule="auto"/>
        <w:ind w:firstLine="720"/>
        <w:jc w:val="both"/>
        <w:rPr>
          <w:rFonts w:ascii="Times New Roman" w:hAnsi="Times New Roman" w:cs="Times New Roman"/>
          <w:b/>
          <w:color w:val="000000" w:themeColor="text1"/>
          <w:sz w:val="20"/>
          <w:szCs w:val="20"/>
        </w:rPr>
      </w:pPr>
      <w:r w:rsidRPr="001333CE">
        <w:rPr>
          <w:rFonts w:ascii="Times New Roman" w:hAnsi="Times New Roman" w:cs="Times New Roman"/>
          <w:color w:val="000000" w:themeColor="text1"/>
          <w:sz w:val="20"/>
          <w:szCs w:val="20"/>
        </w:rPr>
        <w:t xml:space="preserve">Tujuan laporan keuangan adalah menyediakan informasi yang menyangkut posisi keuangan, kinerja, serta perubahan posisi keuangan suatu perusahaan yang </w:t>
      </w:r>
      <w:r w:rsidRPr="001333CE">
        <w:rPr>
          <w:rFonts w:ascii="Times New Roman" w:hAnsi="Times New Roman" w:cs="Times New Roman"/>
          <w:color w:val="000000" w:themeColor="text1"/>
          <w:sz w:val="20"/>
          <w:szCs w:val="20"/>
        </w:rPr>
        <w:lastRenderedPageBreak/>
        <w:t>bermanfaat bagi sejumlah besar pemakai pengambilan keputusan ekonomi, (IAI, 2009:3). Tujuan umum laporan keuangan menurut Standar Akuntasi Keuangan No.1 paragraf 12 disebutkan bahwa tujuan laporan keuangan adalah menyediakan informasi yang menyangkut posisi keuangan, kinerja serta perubahan posisi keuangan suatu perusahaan yang bermanfaat bagi sejumlah besar pemakai dalam pengambilan keputusan ekonomi.</w:t>
      </w:r>
    </w:p>
    <w:p w:rsidR="00A83657" w:rsidRPr="001333CE" w:rsidRDefault="00A83657" w:rsidP="00660C77">
      <w:pPr>
        <w:pStyle w:val="ListParagraph"/>
        <w:spacing w:after="0" w:line="240" w:lineRule="auto"/>
        <w:ind w:firstLine="720"/>
        <w:jc w:val="both"/>
        <w:rPr>
          <w:rFonts w:ascii="Times New Roman" w:hAnsi="Times New Roman" w:cs="Times New Roman"/>
          <w:color w:val="000000" w:themeColor="text1"/>
          <w:sz w:val="20"/>
          <w:szCs w:val="20"/>
        </w:rPr>
      </w:pPr>
      <w:r w:rsidRPr="001333CE">
        <w:rPr>
          <w:rFonts w:ascii="Times New Roman" w:hAnsi="Times New Roman" w:cs="Times New Roman"/>
          <w:color w:val="000000" w:themeColor="text1"/>
          <w:sz w:val="20"/>
          <w:szCs w:val="20"/>
        </w:rPr>
        <w:t>Laporan keuangan yang berguna bagi pemakai informasi bahwa harus terdapat empat karakteristik kualitatif pokok yaitu dapat dipahami, relevan, keandalan, dan dapat diperbandingkan, (IAI 2009:5-8).</w:t>
      </w:r>
    </w:p>
    <w:p w:rsidR="00A83657" w:rsidRPr="001333CE" w:rsidRDefault="00A83657" w:rsidP="00E12E49">
      <w:pPr>
        <w:pStyle w:val="ListParagraph"/>
        <w:numPr>
          <w:ilvl w:val="0"/>
          <w:numId w:val="6"/>
        </w:numPr>
        <w:spacing w:after="0" w:line="240" w:lineRule="auto"/>
        <w:jc w:val="both"/>
        <w:rPr>
          <w:rFonts w:ascii="Times New Roman" w:hAnsi="Times New Roman" w:cs="Times New Roman"/>
          <w:color w:val="000000" w:themeColor="text1"/>
          <w:sz w:val="20"/>
          <w:szCs w:val="20"/>
        </w:rPr>
      </w:pPr>
      <w:r w:rsidRPr="001333CE">
        <w:rPr>
          <w:rFonts w:ascii="Times New Roman" w:hAnsi="Times New Roman" w:cs="Times New Roman"/>
          <w:sz w:val="20"/>
          <w:szCs w:val="20"/>
        </w:rPr>
        <w:t>Dapat dipahami</w:t>
      </w:r>
    </w:p>
    <w:p w:rsidR="00A83657" w:rsidRPr="001333CE" w:rsidRDefault="00A83657" w:rsidP="00660C77">
      <w:pPr>
        <w:pStyle w:val="ListParagraph"/>
        <w:spacing w:after="0" w:line="240" w:lineRule="auto"/>
        <w:ind w:left="1440"/>
        <w:jc w:val="both"/>
        <w:rPr>
          <w:rFonts w:ascii="Times New Roman" w:hAnsi="Times New Roman" w:cs="Times New Roman"/>
          <w:color w:val="000000" w:themeColor="text1"/>
          <w:sz w:val="20"/>
          <w:szCs w:val="20"/>
        </w:rPr>
      </w:pPr>
      <w:r w:rsidRPr="001333CE">
        <w:rPr>
          <w:rFonts w:ascii="Times New Roman" w:hAnsi="Times New Roman" w:cs="Times New Roman"/>
          <w:sz w:val="20"/>
          <w:szCs w:val="20"/>
        </w:rPr>
        <w:t>Kualitas informasi yang penting ditampung dalam laporan keuangan adalah kemudahannya untuk segera dapat dipahami oleh pemakai.</w:t>
      </w:r>
    </w:p>
    <w:p w:rsidR="00A83657" w:rsidRPr="001333CE" w:rsidRDefault="00A83657" w:rsidP="00E12E49">
      <w:pPr>
        <w:pStyle w:val="ListParagraph"/>
        <w:numPr>
          <w:ilvl w:val="0"/>
          <w:numId w:val="6"/>
        </w:numPr>
        <w:spacing w:after="0" w:line="240" w:lineRule="auto"/>
        <w:jc w:val="both"/>
        <w:rPr>
          <w:rFonts w:ascii="Times New Roman" w:hAnsi="Times New Roman" w:cs="Times New Roman"/>
          <w:b/>
          <w:color w:val="000000" w:themeColor="text1"/>
          <w:sz w:val="20"/>
          <w:szCs w:val="20"/>
        </w:rPr>
      </w:pPr>
      <w:r w:rsidRPr="001333CE">
        <w:rPr>
          <w:rFonts w:ascii="Times New Roman" w:hAnsi="Times New Roman" w:cs="Times New Roman"/>
          <w:sz w:val="20"/>
          <w:szCs w:val="20"/>
        </w:rPr>
        <w:t>Relevan</w:t>
      </w:r>
    </w:p>
    <w:p w:rsidR="00A83657" w:rsidRPr="001333CE" w:rsidRDefault="00A83657" w:rsidP="00660C77">
      <w:pPr>
        <w:pStyle w:val="ListParagraph"/>
        <w:spacing w:after="0" w:line="240" w:lineRule="auto"/>
        <w:ind w:left="1440"/>
        <w:jc w:val="both"/>
        <w:rPr>
          <w:rFonts w:ascii="Times New Roman" w:hAnsi="Times New Roman" w:cs="Times New Roman"/>
          <w:b/>
          <w:color w:val="000000" w:themeColor="text1"/>
          <w:sz w:val="20"/>
          <w:szCs w:val="20"/>
        </w:rPr>
      </w:pPr>
      <w:r w:rsidRPr="001333CE">
        <w:rPr>
          <w:rFonts w:ascii="Times New Roman" w:hAnsi="Times New Roman" w:cs="Times New Roman"/>
          <w:sz w:val="20"/>
          <w:szCs w:val="20"/>
        </w:rPr>
        <w:t>Agar bermanfaat, informasi harus relevan untuk memenuhi kebutuhan pemakai dalam proses pengambilan keputusan. Informasi memiliki kualitas relevan apabila dapat memengaruhi keputusan ekonomi pemakai dengan membantu mereka mengevaluasi peristiwa masa lalu, masa kini, atau masa depan, menegaskan, atau mengoreksi, hasil evaluasi pengguna di masa lalu.</w:t>
      </w:r>
    </w:p>
    <w:p w:rsidR="00A83657" w:rsidRPr="001333CE" w:rsidRDefault="00A83657" w:rsidP="00E12E49">
      <w:pPr>
        <w:pStyle w:val="ListParagraph"/>
        <w:numPr>
          <w:ilvl w:val="0"/>
          <w:numId w:val="6"/>
        </w:numPr>
        <w:spacing w:after="0" w:line="240" w:lineRule="auto"/>
        <w:jc w:val="both"/>
        <w:rPr>
          <w:rFonts w:ascii="Times New Roman" w:hAnsi="Times New Roman" w:cs="Times New Roman"/>
          <w:b/>
          <w:color w:val="000000" w:themeColor="text1"/>
          <w:sz w:val="20"/>
          <w:szCs w:val="20"/>
        </w:rPr>
      </w:pPr>
      <w:r w:rsidRPr="001333CE">
        <w:rPr>
          <w:rFonts w:ascii="Times New Roman" w:hAnsi="Times New Roman" w:cs="Times New Roman"/>
          <w:sz w:val="20"/>
          <w:szCs w:val="20"/>
        </w:rPr>
        <w:t>Keandalan</w:t>
      </w:r>
    </w:p>
    <w:p w:rsidR="00A83657" w:rsidRPr="001333CE" w:rsidRDefault="00A83657" w:rsidP="00660C77">
      <w:pPr>
        <w:pStyle w:val="ListParagraph"/>
        <w:spacing w:after="0" w:line="240" w:lineRule="auto"/>
        <w:ind w:left="1440"/>
        <w:jc w:val="both"/>
        <w:rPr>
          <w:rFonts w:ascii="Times New Roman" w:hAnsi="Times New Roman" w:cs="Times New Roman"/>
          <w:sz w:val="20"/>
          <w:szCs w:val="20"/>
        </w:rPr>
      </w:pPr>
      <w:r w:rsidRPr="001333CE">
        <w:rPr>
          <w:rFonts w:ascii="Times New Roman" w:hAnsi="Times New Roman" w:cs="Times New Roman"/>
          <w:sz w:val="20"/>
          <w:szCs w:val="20"/>
        </w:rPr>
        <w:t>Agar bermanfaat, informasi juga harus andal (</w:t>
      </w:r>
      <w:r w:rsidRPr="001333CE">
        <w:rPr>
          <w:rFonts w:ascii="Times New Roman" w:hAnsi="Times New Roman" w:cs="Times New Roman"/>
          <w:i/>
          <w:iCs/>
          <w:sz w:val="20"/>
          <w:szCs w:val="20"/>
        </w:rPr>
        <w:t>reliable</w:t>
      </w:r>
      <w:r w:rsidRPr="001333CE">
        <w:rPr>
          <w:rFonts w:ascii="Times New Roman" w:hAnsi="Times New Roman" w:cs="Times New Roman"/>
          <w:sz w:val="20"/>
          <w:szCs w:val="20"/>
        </w:rPr>
        <w:t>). Informasi memiliki kualitas andal jika bebas dari pengertian yang menyesatkan, kesalahan material, dan dapat diandalkan penggunanya sebagai penyajian yang jujur (</w:t>
      </w:r>
      <w:r w:rsidRPr="001333CE">
        <w:rPr>
          <w:rFonts w:ascii="Times New Roman" w:hAnsi="Times New Roman" w:cs="Times New Roman"/>
          <w:i/>
          <w:iCs/>
          <w:sz w:val="20"/>
          <w:szCs w:val="20"/>
        </w:rPr>
        <w:t xml:space="preserve">faithful </w:t>
      </w:r>
      <w:r w:rsidRPr="001333CE">
        <w:rPr>
          <w:rFonts w:ascii="Times New Roman" w:hAnsi="Times New Roman" w:cs="Times New Roman"/>
          <w:sz w:val="20"/>
          <w:szCs w:val="20"/>
        </w:rPr>
        <w:t xml:space="preserve">10 </w:t>
      </w:r>
      <w:r w:rsidRPr="001333CE">
        <w:rPr>
          <w:rFonts w:ascii="Times New Roman" w:hAnsi="Times New Roman" w:cs="Times New Roman"/>
          <w:i/>
          <w:iCs/>
          <w:sz w:val="20"/>
          <w:szCs w:val="20"/>
        </w:rPr>
        <w:t>representation</w:t>
      </w:r>
      <w:r w:rsidRPr="001333CE">
        <w:rPr>
          <w:rFonts w:ascii="Times New Roman" w:hAnsi="Times New Roman" w:cs="Times New Roman"/>
          <w:sz w:val="20"/>
          <w:szCs w:val="20"/>
        </w:rPr>
        <w:t>) dari yang seharusnya disajikan atau yang secara wajar diharapkan dapat disajikan.</w:t>
      </w:r>
    </w:p>
    <w:p w:rsidR="00A83657" w:rsidRPr="001333CE" w:rsidRDefault="00A83657" w:rsidP="00E12E49">
      <w:pPr>
        <w:pStyle w:val="ListParagraph"/>
        <w:numPr>
          <w:ilvl w:val="0"/>
          <w:numId w:val="6"/>
        </w:numPr>
        <w:spacing w:after="0" w:line="240" w:lineRule="auto"/>
        <w:jc w:val="both"/>
        <w:rPr>
          <w:rFonts w:ascii="Times New Roman" w:hAnsi="Times New Roman" w:cs="Times New Roman"/>
          <w:b/>
          <w:color w:val="000000" w:themeColor="text1"/>
          <w:sz w:val="20"/>
          <w:szCs w:val="20"/>
        </w:rPr>
      </w:pPr>
      <w:r w:rsidRPr="001333CE">
        <w:rPr>
          <w:rFonts w:ascii="Times New Roman" w:hAnsi="Times New Roman" w:cs="Times New Roman"/>
          <w:sz w:val="20"/>
          <w:szCs w:val="20"/>
        </w:rPr>
        <w:t>Dapat diperbandingkan</w:t>
      </w:r>
    </w:p>
    <w:p w:rsidR="00A83657" w:rsidRPr="001333CE" w:rsidRDefault="00A83657" w:rsidP="00660C77">
      <w:pPr>
        <w:pStyle w:val="ListParagraph"/>
        <w:spacing w:after="0" w:line="240" w:lineRule="auto"/>
        <w:ind w:left="1440"/>
        <w:jc w:val="both"/>
        <w:rPr>
          <w:rFonts w:ascii="Times New Roman" w:hAnsi="Times New Roman" w:cs="Times New Roman"/>
          <w:b/>
          <w:color w:val="000000" w:themeColor="text1"/>
          <w:sz w:val="20"/>
          <w:szCs w:val="20"/>
        </w:rPr>
      </w:pPr>
      <w:r w:rsidRPr="001333CE">
        <w:rPr>
          <w:rFonts w:ascii="Times New Roman" w:hAnsi="Times New Roman" w:cs="Times New Roman"/>
          <w:sz w:val="20"/>
          <w:szCs w:val="20"/>
        </w:rPr>
        <w:t xml:space="preserve">Pemakai harus dapat memperbandingkan laporan keuangan perusahaan antar periode untuk mengidentifikasi kecenderungan </w:t>
      </w:r>
      <w:r w:rsidRPr="001333CE">
        <w:rPr>
          <w:rFonts w:ascii="Times New Roman" w:hAnsi="Times New Roman" w:cs="Times New Roman"/>
          <w:i/>
          <w:iCs/>
          <w:sz w:val="20"/>
          <w:szCs w:val="20"/>
        </w:rPr>
        <w:t xml:space="preserve">(trend) </w:t>
      </w:r>
      <w:r w:rsidRPr="001333CE">
        <w:rPr>
          <w:rFonts w:ascii="Times New Roman" w:hAnsi="Times New Roman" w:cs="Times New Roman"/>
          <w:sz w:val="20"/>
          <w:szCs w:val="20"/>
        </w:rPr>
        <w:t>posisi dan kinerja keuangan. Pemakai juga harus dapat memperbandingkan laporan keuangan.</w:t>
      </w:r>
    </w:p>
    <w:p w:rsidR="00A83657" w:rsidRPr="001333CE" w:rsidRDefault="00A83657" w:rsidP="00660C77">
      <w:pPr>
        <w:spacing w:after="0" w:line="240" w:lineRule="auto"/>
        <w:ind w:left="709" w:firstLine="720"/>
        <w:jc w:val="both"/>
        <w:rPr>
          <w:rFonts w:ascii="Times New Roman" w:hAnsi="Times New Roman" w:cs="Times New Roman"/>
          <w:sz w:val="20"/>
          <w:szCs w:val="20"/>
        </w:rPr>
      </w:pPr>
      <w:r w:rsidRPr="001333CE">
        <w:rPr>
          <w:rFonts w:ascii="Times New Roman" w:hAnsi="Times New Roman" w:cs="Times New Roman"/>
          <w:sz w:val="20"/>
          <w:szCs w:val="20"/>
        </w:rPr>
        <w:t>Berdasarkan pengertian mengenai laporan keuangan, maka yang dimaksud laporan keuangan pada penelitian ini adalah hasil (</w:t>
      </w:r>
      <w:r w:rsidRPr="001333CE">
        <w:rPr>
          <w:rFonts w:ascii="Times New Roman" w:hAnsi="Times New Roman" w:cs="Times New Roman"/>
          <w:i/>
          <w:sz w:val="20"/>
          <w:szCs w:val="20"/>
        </w:rPr>
        <w:t>output</w:t>
      </w:r>
      <w:r w:rsidRPr="001333CE">
        <w:rPr>
          <w:rFonts w:ascii="Times New Roman" w:hAnsi="Times New Roman" w:cs="Times New Roman"/>
          <w:sz w:val="20"/>
          <w:szCs w:val="20"/>
        </w:rPr>
        <w:t>) dari proses akuntansi keuangan yang meliputi neraca, laporan laba-rugi, arus kas dan perubahan modal.</w:t>
      </w:r>
    </w:p>
    <w:p w:rsidR="00A83657" w:rsidRPr="001333CE" w:rsidRDefault="00A83657" w:rsidP="00660C77">
      <w:pPr>
        <w:pStyle w:val="ListParagraph"/>
        <w:spacing w:after="0" w:line="240" w:lineRule="auto"/>
        <w:ind w:firstLine="360"/>
        <w:jc w:val="both"/>
        <w:rPr>
          <w:rFonts w:ascii="Times New Roman" w:hAnsi="Times New Roman" w:cs="Times New Roman"/>
          <w:sz w:val="20"/>
          <w:szCs w:val="20"/>
        </w:rPr>
      </w:pPr>
      <w:r w:rsidRPr="001333CE">
        <w:rPr>
          <w:rFonts w:ascii="Times New Roman" w:hAnsi="Times New Roman" w:cs="Times New Roman"/>
          <w:sz w:val="20"/>
          <w:szCs w:val="20"/>
        </w:rPr>
        <w:t>Pengungkapan (</w:t>
      </w:r>
      <w:r w:rsidRPr="001333CE">
        <w:rPr>
          <w:rFonts w:ascii="Times New Roman" w:hAnsi="Times New Roman" w:cs="Times New Roman"/>
          <w:i/>
          <w:iCs/>
          <w:sz w:val="20"/>
          <w:szCs w:val="20"/>
        </w:rPr>
        <w:t>disclosure</w:t>
      </w:r>
      <w:r w:rsidRPr="001333CE">
        <w:rPr>
          <w:rFonts w:ascii="Times New Roman" w:hAnsi="Times New Roman" w:cs="Times New Roman"/>
          <w:sz w:val="20"/>
          <w:szCs w:val="20"/>
        </w:rPr>
        <w:t xml:space="preserve">) adalah mengkomunikasikan mengenai posisi dari keuangan dengan tidak menyembunyikan informasi, apabila dikaitkan dengan laporan keuangan, </w:t>
      </w:r>
      <w:r w:rsidRPr="001333CE">
        <w:rPr>
          <w:rFonts w:ascii="Times New Roman" w:hAnsi="Times New Roman" w:cs="Times New Roman"/>
          <w:i/>
          <w:iCs/>
          <w:sz w:val="20"/>
          <w:szCs w:val="20"/>
        </w:rPr>
        <w:t xml:space="preserve">disclosure </w:t>
      </w:r>
      <w:r w:rsidRPr="001333CE">
        <w:rPr>
          <w:rFonts w:ascii="Times New Roman" w:hAnsi="Times New Roman" w:cs="Times New Roman"/>
          <w:sz w:val="20"/>
          <w:szCs w:val="20"/>
        </w:rPr>
        <w:t>mengandung makna bahwa laporan keuangan harus memberikan penjelasan yang cukup mengenai hasil aktivitas suatu unit usaha kondisi keuangan perusahaan kepada para pengguna laporan keuangan. Kelengkapan (</w:t>
      </w:r>
      <w:r w:rsidRPr="001333CE">
        <w:rPr>
          <w:rFonts w:ascii="Times New Roman" w:hAnsi="Times New Roman" w:cs="Times New Roman"/>
          <w:i/>
          <w:iCs/>
          <w:sz w:val="20"/>
          <w:szCs w:val="20"/>
        </w:rPr>
        <w:t>comprehensiveness</w:t>
      </w:r>
      <w:r w:rsidRPr="001333CE">
        <w:rPr>
          <w:rFonts w:ascii="Times New Roman" w:hAnsi="Times New Roman" w:cs="Times New Roman"/>
          <w:sz w:val="20"/>
          <w:szCs w:val="20"/>
        </w:rPr>
        <w:t xml:space="preserve">) adalah suatu bentuk kualitas. Kualitas pengungkapan dapat diukur dan digunakan untuk menilai manfaat potensial isi suatu laporan keuangan. Menurut Na’im dan Rakhman dalam Ilham (2010) kelengkapan pengungkapan laporan keuangan sangat bergantung kepada standart yang diberlakukan disuatu Negara. Negara maju dengan regulasi yang lebih ketat relatif tinggi pengungkapan laporan keuangannya jika dibandingkan dengan perusahaan dinegara berkembang. Kelengkapan pengungkapan laporan keuangan suatu perusahaan tidak bersifat statis, tetapi meningkat sejalan dengan perkembangan pasar modal dan sosial dinegara bersangkutan. </w:t>
      </w:r>
    </w:p>
    <w:p w:rsidR="00A83657" w:rsidRPr="001333CE" w:rsidRDefault="00A83657" w:rsidP="00660C77">
      <w:pPr>
        <w:spacing w:after="0" w:line="240" w:lineRule="auto"/>
        <w:ind w:left="709" w:firstLine="720"/>
        <w:jc w:val="both"/>
        <w:rPr>
          <w:rFonts w:ascii="Times New Roman" w:hAnsi="Times New Roman" w:cs="Times New Roman"/>
          <w:color w:val="000000" w:themeColor="text1"/>
          <w:sz w:val="20"/>
          <w:szCs w:val="20"/>
        </w:rPr>
      </w:pPr>
      <w:r w:rsidRPr="001333CE">
        <w:rPr>
          <w:rFonts w:ascii="Times New Roman" w:hAnsi="Times New Roman" w:cs="Times New Roman"/>
          <w:color w:val="000000" w:themeColor="text1"/>
          <w:sz w:val="20"/>
          <w:szCs w:val="20"/>
        </w:rPr>
        <w:t>Keluasan pengungkapan adalah salah satu bentuk kualitas-kualitas pengungkapan. Menurut Imhoff (Ilham, 2010), kualitas tampak sebagai atribut-atribut yang penting dari suatu informasi akuntansi. Meskipun kualitas akuntansi memiliki makna ganda (</w:t>
      </w:r>
      <w:r w:rsidRPr="001333CE">
        <w:rPr>
          <w:rFonts w:ascii="Times New Roman" w:hAnsi="Times New Roman" w:cs="Times New Roman"/>
          <w:i/>
          <w:iCs/>
          <w:color w:val="000000" w:themeColor="text1"/>
          <w:sz w:val="20"/>
          <w:szCs w:val="20"/>
        </w:rPr>
        <w:t>ambiguous</w:t>
      </w:r>
      <w:r w:rsidRPr="001333CE">
        <w:rPr>
          <w:rFonts w:ascii="Times New Roman" w:hAnsi="Times New Roman" w:cs="Times New Roman"/>
          <w:color w:val="000000" w:themeColor="text1"/>
          <w:sz w:val="20"/>
          <w:szCs w:val="20"/>
        </w:rPr>
        <w:t xml:space="preserve">), banyak penelitian yang menggunakan </w:t>
      </w:r>
      <w:r w:rsidRPr="001333CE">
        <w:rPr>
          <w:rFonts w:ascii="Times New Roman" w:hAnsi="Times New Roman" w:cs="Times New Roman"/>
          <w:i/>
          <w:iCs/>
          <w:color w:val="000000" w:themeColor="text1"/>
          <w:sz w:val="20"/>
          <w:szCs w:val="20"/>
        </w:rPr>
        <w:t xml:space="preserve">index of disclosuremethodology </w:t>
      </w:r>
      <w:r w:rsidRPr="001333CE">
        <w:rPr>
          <w:rFonts w:ascii="Times New Roman" w:hAnsi="Times New Roman" w:cs="Times New Roman"/>
          <w:color w:val="000000" w:themeColor="text1"/>
          <w:sz w:val="20"/>
          <w:szCs w:val="20"/>
        </w:rPr>
        <w:t xml:space="preserve">mengemukakan bahwa kualitas pengungkapan dapat diukur dan digunakan untuk menilai manfaat potensial dari isi suatu laporan tahunan. Dengan kata lain, Imhoff menyatakan bahwa tingginya kualitas informasi akuntansi sangat berkaitan dengan tingkat kelengkapan  pengungkapan.  </w:t>
      </w:r>
    </w:p>
    <w:p w:rsidR="00A83657" w:rsidRPr="001333CE" w:rsidRDefault="00A83657" w:rsidP="00660C77">
      <w:pPr>
        <w:pStyle w:val="ListParagraph"/>
        <w:tabs>
          <w:tab w:val="left" w:pos="426"/>
        </w:tabs>
        <w:spacing w:after="0" w:line="240" w:lineRule="auto"/>
        <w:ind w:left="1080"/>
        <w:jc w:val="both"/>
        <w:rPr>
          <w:rFonts w:ascii="Times New Roman" w:hAnsi="Times New Roman" w:cs="Times New Roman"/>
          <w:sz w:val="20"/>
          <w:szCs w:val="20"/>
        </w:rPr>
      </w:pPr>
      <w:r w:rsidRPr="001333CE">
        <w:rPr>
          <w:rFonts w:ascii="Times New Roman" w:hAnsi="Times New Roman" w:cs="Times New Roman"/>
          <w:sz w:val="20"/>
          <w:szCs w:val="20"/>
        </w:rPr>
        <w:t xml:space="preserve">Konsep pengungkapan laporan keuangan menurut Harahap (2007) ada tiga yaitu: </w:t>
      </w:r>
    </w:p>
    <w:p w:rsidR="00A83657" w:rsidRPr="001333CE" w:rsidRDefault="00A83657" w:rsidP="00E12E49">
      <w:pPr>
        <w:pStyle w:val="ListParagraph"/>
        <w:numPr>
          <w:ilvl w:val="0"/>
          <w:numId w:val="7"/>
        </w:numPr>
        <w:tabs>
          <w:tab w:val="left" w:pos="426"/>
        </w:tabs>
        <w:spacing w:after="0" w:line="240" w:lineRule="auto"/>
        <w:jc w:val="both"/>
        <w:rPr>
          <w:rFonts w:ascii="Times New Roman" w:hAnsi="Times New Roman" w:cs="Times New Roman"/>
          <w:b/>
          <w:bCs/>
          <w:color w:val="000000" w:themeColor="text1"/>
          <w:sz w:val="20"/>
          <w:szCs w:val="20"/>
        </w:rPr>
      </w:pPr>
      <w:r w:rsidRPr="001333CE">
        <w:rPr>
          <w:rFonts w:ascii="Times New Roman" w:hAnsi="Times New Roman" w:cs="Times New Roman"/>
          <w:sz w:val="20"/>
          <w:szCs w:val="20"/>
        </w:rPr>
        <w:t>Pengungkapan cukup (</w:t>
      </w:r>
      <w:r w:rsidRPr="001333CE">
        <w:rPr>
          <w:rFonts w:ascii="Times New Roman" w:hAnsi="Times New Roman" w:cs="Times New Roman"/>
          <w:i/>
          <w:iCs/>
          <w:sz w:val="20"/>
          <w:szCs w:val="20"/>
        </w:rPr>
        <w:t>Adequate Disclosure</w:t>
      </w:r>
      <w:r w:rsidRPr="001333CE">
        <w:rPr>
          <w:rFonts w:ascii="Times New Roman" w:hAnsi="Times New Roman" w:cs="Times New Roman"/>
          <w:sz w:val="20"/>
          <w:szCs w:val="20"/>
        </w:rPr>
        <w:t xml:space="preserve">). Konsep yang sering digunakan adalah pengungkapan yang cukup, yaitu pengungkapan </w:t>
      </w:r>
      <w:r w:rsidRPr="001333CE">
        <w:rPr>
          <w:rFonts w:ascii="Times New Roman" w:hAnsi="Times New Roman" w:cs="Times New Roman"/>
          <w:sz w:val="20"/>
          <w:szCs w:val="20"/>
        </w:rPr>
        <w:lastRenderedPageBreak/>
        <w:t>minimum yang disyaratkan oleh peraturan yang berlaku, dimana angka-angka yang disajikan dapat diinterpretasikan dengan benar oleh investor.</w:t>
      </w:r>
    </w:p>
    <w:p w:rsidR="00A83657" w:rsidRPr="001333CE" w:rsidRDefault="00A83657" w:rsidP="00E12E49">
      <w:pPr>
        <w:pStyle w:val="ListParagraph"/>
        <w:numPr>
          <w:ilvl w:val="0"/>
          <w:numId w:val="7"/>
        </w:numPr>
        <w:tabs>
          <w:tab w:val="left" w:pos="426"/>
        </w:tabs>
        <w:spacing w:after="0" w:line="240" w:lineRule="auto"/>
        <w:jc w:val="both"/>
        <w:rPr>
          <w:rFonts w:ascii="Times New Roman" w:hAnsi="Times New Roman" w:cs="Times New Roman"/>
          <w:b/>
          <w:bCs/>
          <w:color w:val="000000" w:themeColor="text1"/>
          <w:sz w:val="20"/>
          <w:szCs w:val="20"/>
        </w:rPr>
      </w:pPr>
      <w:r w:rsidRPr="001333CE">
        <w:rPr>
          <w:rFonts w:ascii="Times New Roman" w:hAnsi="Times New Roman" w:cs="Times New Roman"/>
          <w:sz w:val="20"/>
          <w:szCs w:val="20"/>
        </w:rPr>
        <w:t xml:space="preserve"> Pengungkapan wajar (</w:t>
      </w:r>
      <w:r w:rsidRPr="001333CE">
        <w:rPr>
          <w:rFonts w:ascii="Times New Roman" w:hAnsi="Times New Roman" w:cs="Times New Roman"/>
          <w:i/>
          <w:iCs/>
          <w:sz w:val="20"/>
          <w:szCs w:val="20"/>
        </w:rPr>
        <w:t>Fair Disclosure</w:t>
      </w:r>
      <w:r w:rsidRPr="001333CE">
        <w:rPr>
          <w:rFonts w:ascii="Times New Roman" w:hAnsi="Times New Roman" w:cs="Times New Roman"/>
          <w:sz w:val="20"/>
          <w:szCs w:val="20"/>
        </w:rPr>
        <w:t>). Pengungkapan yang wajar secara tidak langsung merupakan tujuan etis agar memberikan perlakuan yang sama kepada semua pengguna laporan keuangan, menyediakan informasi yang layak terhadap pembaca potensial.</w:t>
      </w:r>
    </w:p>
    <w:p w:rsidR="00A83657" w:rsidRPr="001333CE" w:rsidRDefault="00A83657" w:rsidP="00E12E49">
      <w:pPr>
        <w:pStyle w:val="ListParagraph"/>
        <w:numPr>
          <w:ilvl w:val="0"/>
          <w:numId w:val="7"/>
        </w:numPr>
        <w:tabs>
          <w:tab w:val="left" w:pos="426"/>
        </w:tabs>
        <w:spacing w:after="0" w:line="240" w:lineRule="auto"/>
        <w:jc w:val="both"/>
        <w:rPr>
          <w:rFonts w:ascii="Times New Roman" w:hAnsi="Times New Roman" w:cs="Times New Roman"/>
          <w:b/>
          <w:bCs/>
          <w:color w:val="000000" w:themeColor="text1"/>
          <w:sz w:val="20"/>
          <w:szCs w:val="20"/>
        </w:rPr>
      </w:pPr>
      <w:r w:rsidRPr="001333CE">
        <w:rPr>
          <w:rFonts w:ascii="Times New Roman" w:hAnsi="Times New Roman" w:cs="Times New Roman"/>
          <w:sz w:val="20"/>
          <w:szCs w:val="20"/>
        </w:rPr>
        <w:t>Pengungkapan penuh (</w:t>
      </w:r>
      <w:r w:rsidRPr="001333CE">
        <w:rPr>
          <w:rFonts w:ascii="Times New Roman" w:hAnsi="Times New Roman" w:cs="Times New Roman"/>
          <w:i/>
          <w:iCs/>
          <w:sz w:val="20"/>
          <w:szCs w:val="20"/>
        </w:rPr>
        <w:t>Full Disclosure</w:t>
      </w:r>
      <w:r w:rsidRPr="001333CE">
        <w:rPr>
          <w:rFonts w:ascii="Times New Roman" w:hAnsi="Times New Roman" w:cs="Times New Roman"/>
          <w:sz w:val="20"/>
          <w:szCs w:val="20"/>
        </w:rPr>
        <w:t>). Pengungkapan penuh menyangkut kelengkapan penyajian informasi yang diungkapkan secara relevan. Pengungkapan penuh memiliki kesan penyajian informasi secara melimpah sehingga beberapa pihak menganggapnya tidak baik (Ainun dan Fuad Rahman, 2000) dalam Binsar dan Lusy Widiastuti (2004).</w:t>
      </w:r>
    </w:p>
    <w:p w:rsidR="00A83657" w:rsidRPr="001333CE" w:rsidRDefault="00A83657" w:rsidP="00660C77">
      <w:pPr>
        <w:pStyle w:val="ListParagraph"/>
        <w:tabs>
          <w:tab w:val="left" w:pos="426"/>
        </w:tabs>
        <w:spacing w:after="0" w:line="240" w:lineRule="auto"/>
        <w:jc w:val="both"/>
        <w:rPr>
          <w:rFonts w:ascii="Times New Roman" w:hAnsi="Times New Roman" w:cs="Times New Roman"/>
          <w:b/>
          <w:bCs/>
          <w:color w:val="000000" w:themeColor="text1"/>
          <w:sz w:val="20"/>
          <w:szCs w:val="20"/>
        </w:rPr>
      </w:pPr>
      <w:r w:rsidRPr="001333CE">
        <w:rPr>
          <w:rFonts w:ascii="Times New Roman" w:hAnsi="Times New Roman" w:cs="Times New Roman"/>
          <w:color w:val="000000"/>
          <w:sz w:val="20"/>
          <w:szCs w:val="20"/>
        </w:rPr>
        <w:t>Adapun pengelompokan jenis pengungkapan informasi antara lain :</w:t>
      </w:r>
    </w:p>
    <w:p w:rsidR="00A83657" w:rsidRPr="001333CE" w:rsidRDefault="00A83657" w:rsidP="00E12E49">
      <w:pPr>
        <w:pStyle w:val="ListParagraph"/>
        <w:numPr>
          <w:ilvl w:val="0"/>
          <w:numId w:val="8"/>
        </w:numPr>
        <w:tabs>
          <w:tab w:val="left" w:pos="426"/>
        </w:tabs>
        <w:spacing w:after="0" w:line="240" w:lineRule="auto"/>
        <w:jc w:val="both"/>
        <w:rPr>
          <w:rFonts w:ascii="Times New Roman" w:hAnsi="Times New Roman" w:cs="Times New Roman"/>
          <w:b/>
          <w:bCs/>
          <w:color w:val="000000" w:themeColor="text1"/>
          <w:sz w:val="20"/>
          <w:szCs w:val="20"/>
        </w:rPr>
      </w:pPr>
      <w:r w:rsidRPr="001333CE">
        <w:rPr>
          <w:rFonts w:ascii="Times New Roman" w:hAnsi="Times New Roman" w:cs="Times New Roman"/>
          <w:color w:val="000000"/>
          <w:sz w:val="20"/>
          <w:szCs w:val="20"/>
        </w:rPr>
        <w:t>Pengungkapan wajib (</w:t>
      </w:r>
      <w:r w:rsidRPr="001333CE">
        <w:rPr>
          <w:rFonts w:ascii="Times New Roman" w:hAnsi="Times New Roman" w:cs="Times New Roman"/>
          <w:i/>
          <w:color w:val="000000"/>
          <w:sz w:val="20"/>
          <w:szCs w:val="20"/>
        </w:rPr>
        <w:t>mandatory disclosure</w:t>
      </w:r>
      <w:r w:rsidRPr="001333CE">
        <w:rPr>
          <w:rFonts w:ascii="Times New Roman" w:hAnsi="Times New Roman" w:cs="Times New Roman"/>
          <w:color w:val="000000"/>
          <w:sz w:val="20"/>
          <w:szCs w:val="20"/>
        </w:rPr>
        <w:t xml:space="preserve">) </w:t>
      </w:r>
    </w:p>
    <w:p w:rsidR="00A83657" w:rsidRPr="001333CE" w:rsidRDefault="00A83657" w:rsidP="00660C77">
      <w:pPr>
        <w:pStyle w:val="ListParagraph"/>
        <w:tabs>
          <w:tab w:val="left" w:pos="426"/>
        </w:tabs>
        <w:spacing w:after="0" w:line="240" w:lineRule="auto"/>
        <w:ind w:left="1942"/>
        <w:jc w:val="both"/>
        <w:rPr>
          <w:rFonts w:ascii="Times New Roman" w:hAnsi="Times New Roman" w:cs="Times New Roman"/>
          <w:b/>
          <w:bCs/>
          <w:color w:val="000000" w:themeColor="text1"/>
          <w:sz w:val="20"/>
          <w:szCs w:val="20"/>
        </w:rPr>
      </w:pPr>
      <w:r w:rsidRPr="001333CE">
        <w:rPr>
          <w:rFonts w:ascii="Times New Roman" w:hAnsi="Times New Roman" w:cs="Times New Roman"/>
          <w:color w:val="000000"/>
          <w:sz w:val="20"/>
          <w:szCs w:val="20"/>
        </w:rPr>
        <w:tab/>
      </w:r>
      <w:r w:rsidRPr="001333CE">
        <w:rPr>
          <w:rFonts w:ascii="Times New Roman" w:hAnsi="Times New Roman" w:cs="Times New Roman"/>
          <w:sz w:val="20"/>
          <w:szCs w:val="20"/>
          <w:lang w:val="fi-FI"/>
        </w:rPr>
        <w:t xml:space="preserve">Pengungkapan </w:t>
      </w:r>
      <w:r w:rsidRPr="001333CE">
        <w:rPr>
          <w:rFonts w:ascii="Times New Roman" w:hAnsi="Times New Roman" w:cs="Times New Roman"/>
          <w:sz w:val="20"/>
          <w:szCs w:val="20"/>
        </w:rPr>
        <w:t>w</w:t>
      </w:r>
      <w:r w:rsidRPr="001333CE">
        <w:rPr>
          <w:rFonts w:ascii="Times New Roman" w:hAnsi="Times New Roman" w:cs="Times New Roman"/>
          <w:sz w:val="20"/>
          <w:szCs w:val="20"/>
          <w:lang w:val="fi-FI"/>
        </w:rPr>
        <w:t xml:space="preserve">ajib merupakan pengungkapan minimum yang </w:t>
      </w:r>
      <w:r w:rsidRPr="001333CE">
        <w:rPr>
          <w:rFonts w:ascii="Times New Roman" w:hAnsi="Times New Roman" w:cs="Times New Roman"/>
          <w:sz w:val="20"/>
          <w:szCs w:val="20"/>
        </w:rPr>
        <w:t>harus diungkapkan oleh oerusahaan dalam laporan tahunan yang telah diatur oleh peraturan pasar modal yang berlaku</w:t>
      </w:r>
      <w:r w:rsidRPr="001333CE">
        <w:rPr>
          <w:rFonts w:ascii="Times New Roman" w:hAnsi="Times New Roman" w:cs="Times New Roman"/>
          <w:sz w:val="20"/>
          <w:szCs w:val="20"/>
          <w:lang w:val="fi-FI"/>
        </w:rPr>
        <w:t xml:space="preserve">. </w:t>
      </w:r>
      <w:r w:rsidRPr="001333CE">
        <w:rPr>
          <w:rFonts w:ascii="Times New Roman" w:hAnsi="Times New Roman" w:cs="Times New Roman"/>
          <w:sz w:val="20"/>
          <w:szCs w:val="20"/>
        </w:rPr>
        <w:t xml:space="preserve">Peraturan pengungkapan laporan keuangan untuk perusahaan manufaktur diatur dalam </w:t>
      </w:r>
      <w:r w:rsidRPr="001333CE">
        <w:rPr>
          <w:rFonts w:ascii="Times New Roman" w:hAnsi="Times New Roman" w:cs="Times New Roman"/>
          <w:sz w:val="20"/>
          <w:szCs w:val="20"/>
          <w:lang w:val="fi-FI"/>
        </w:rPr>
        <w:t>Surat Edaran Ketua Bapepam No. SE-02/PM/2002</w:t>
      </w:r>
      <w:r w:rsidRPr="001333CE">
        <w:rPr>
          <w:rFonts w:ascii="Times New Roman" w:hAnsi="Times New Roman" w:cs="Times New Roman"/>
          <w:sz w:val="20"/>
          <w:szCs w:val="20"/>
        </w:rPr>
        <w:t xml:space="preserve"> tanggal 27 Desember 2002 yang kemudian direvisi</w:t>
      </w:r>
      <w:r w:rsidRPr="001333CE">
        <w:rPr>
          <w:rFonts w:ascii="Times New Roman" w:hAnsi="Times New Roman" w:cs="Times New Roman"/>
          <w:sz w:val="20"/>
          <w:szCs w:val="20"/>
          <w:lang w:val="fi-FI"/>
        </w:rPr>
        <w:t xml:space="preserve"> </w:t>
      </w:r>
      <w:r w:rsidRPr="001333CE">
        <w:rPr>
          <w:rFonts w:ascii="Times New Roman" w:hAnsi="Times New Roman" w:cs="Times New Roman"/>
          <w:sz w:val="20"/>
          <w:szCs w:val="20"/>
        </w:rPr>
        <w:t>dengan peraturan Nomor VII.G.7 lampiran SK Ketua BAPEPAM No. 347/BL/2012 tanggal 25 Juni 2012 yang berjumlah 73 item tentang penyajian pengungkapan laporan keuangan emiten perusahaan publik.</w:t>
      </w:r>
    </w:p>
    <w:p w:rsidR="00A83657" w:rsidRPr="001333CE" w:rsidRDefault="00A83657" w:rsidP="00E12E49">
      <w:pPr>
        <w:pStyle w:val="ListParagraph"/>
        <w:numPr>
          <w:ilvl w:val="0"/>
          <w:numId w:val="8"/>
        </w:numPr>
        <w:tabs>
          <w:tab w:val="left" w:pos="426"/>
        </w:tabs>
        <w:spacing w:after="0" w:line="240" w:lineRule="auto"/>
        <w:jc w:val="both"/>
        <w:rPr>
          <w:rFonts w:ascii="Times New Roman" w:hAnsi="Times New Roman" w:cs="Times New Roman"/>
          <w:b/>
          <w:bCs/>
          <w:color w:val="000000" w:themeColor="text1"/>
          <w:sz w:val="20"/>
          <w:szCs w:val="20"/>
        </w:rPr>
      </w:pPr>
      <w:r w:rsidRPr="001333CE">
        <w:rPr>
          <w:rFonts w:ascii="Times New Roman" w:hAnsi="Times New Roman" w:cs="Times New Roman"/>
          <w:sz w:val="20"/>
          <w:szCs w:val="20"/>
        </w:rPr>
        <w:t>Pengungkapan Sukarela</w:t>
      </w:r>
    </w:p>
    <w:p w:rsidR="00A83657" w:rsidRPr="001333CE" w:rsidRDefault="00A83657" w:rsidP="00660C77">
      <w:pPr>
        <w:tabs>
          <w:tab w:val="left" w:pos="426"/>
        </w:tabs>
        <w:spacing w:after="0" w:line="240" w:lineRule="auto"/>
        <w:ind w:left="1582"/>
        <w:jc w:val="both"/>
        <w:rPr>
          <w:rFonts w:ascii="Times New Roman" w:hAnsi="Times New Roman" w:cs="Times New Roman"/>
          <w:sz w:val="20"/>
          <w:szCs w:val="20"/>
        </w:rPr>
      </w:pPr>
      <w:r w:rsidRPr="001333CE">
        <w:rPr>
          <w:rFonts w:ascii="Times New Roman" w:hAnsi="Times New Roman" w:cs="Times New Roman"/>
          <w:b/>
          <w:bCs/>
          <w:color w:val="000000" w:themeColor="text1"/>
          <w:sz w:val="20"/>
          <w:szCs w:val="20"/>
        </w:rPr>
        <w:tab/>
      </w:r>
      <w:r w:rsidRPr="001333CE">
        <w:rPr>
          <w:rFonts w:ascii="Times New Roman" w:hAnsi="Times New Roman" w:cs="Times New Roman"/>
          <w:sz w:val="20"/>
          <w:szCs w:val="20"/>
        </w:rPr>
        <w:t>Pengungkapan sukarela (</w:t>
      </w:r>
      <w:r w:rsidRPr="001333CE">
        <w:rPr>
          <w:rFonts w:ascii="Times New Roman" w:hAnsi="Times New Roman" w:cs="Times New Roman"/>
          <w:i/>
          <w:sz w:val="20"/>
          <w:szCs w:val="20"/>
        </w:rPr>
        <w:t>voluntary disclosure</w:t>
      </w:r>
      <w:r w:rsidRPr="001333CE">
        <w:rPr>
          <w:rFonts w:ascii="Times New Roman" w:hAnsi="Times New Roman" w:cs="Times New Roman"/>
          <w:sz w:val="20"/>
          <w:szCs w:val="20"/>
        </w:rPr>
        <w:t>) adalah s</w:t>
      </w:r>
      <w:r w:rsidRPr="001333CE">
        <w:rPr>
          <w:rFonts w:ascii="Times New Roman" w:hAnsi="Times New Roman" w:cs="Times New Roman"/>
          <w:sz w:val="20"/>
          <w:szCs w:val="20"/>
          <w:lang w:val="fi-FI"/>
        </w:rPr>
        <w:t>alah satu cara meningkatkan kredibilitas perusahaan adalah melalui pengungkapan sukarela secara lebih luas untuk membantu investor dalam memahami strategi bisnis manajemen. Pengungkapan Sukarela  merupakan pengungkapan butir-butir yang dilakukan secara sukarela oleh perusahaan tanpa diharuskan oleh peraturan yang berlaku</w:t>
      </w:r>
      <w:r w:rsidRPr="001333CE">
        <w:rPr>
          <w:rFonts w:ascii="Times New Roman" w:hAnsi="Times New Roman" w:cs="Times New Roman"/>
          <w:sz w:val="20"/>
          <w:szCs w:val="20"/>
        </w:rPr>
        <w:t>.</w:t>
      </w:r>
    </w:p>
    <w:p w:rsidR="00A83657" w:rsidRPr="001333CE" w:rsidRDefault="00A83657" w:rsidP="00660C77">
      <w:pPr>
        <w:pStyle w:val="ListParagraph"/>
        <w:spacing w:after="0" w:line="240" w:lineRule="auto"/>
        <w:ind w:left="709"/>
        <w:jc w:val="both"/>
        <w:rPr>
          <w:rFonts w:ascii="Times New Roman" w:hAnsi="Times New Roman" w:cs="Times New Roman"/>
          <w:b/>
          <w:color w:val="000000" w:themeColor="text1"/>
          <w:sz w:val="20"/>
          <w:szCs w:val="20"/>
        </w:rPr>
      </w:pPr>
      <w:r w:rsidRPr="001333CE">
        <w:rPr>
          <w:rFonts w:ascii="Times New Roman" w:hAnsi="Times New Roman" w:cs="Times New Roman"/>
          <w:b/>
          <w:color w:val="000000" w:themeColor="text1"/>
          <w:sz w:val="20"/>
          <w:szCs w:val="20"/>
        </w:rPr>
        <w:t>Faktor-faktor Fundamental</w:t>
      </w:r>
    </w:p>
    <w:p w:rsidR="00A83657" w:rsidRPr="001333CE" w:rsidRDefault="00A83657" w:rsidP="00660C77">
      <w:pPr>
        <w:pStyle w:val="ListParagraph"/>
        <w:spacing w:after="0" w:line="240" w:lineRule="auto"/>
        <w:ind w:firstLine="720"/>
        <w:jc w:val="both"/>
        <w:rPr>
          <w:rFonts w:ascii="Times New Roman" w:hAnsi="Times New Roman" w:cs="Times New Roman"/>
          <w:sz w:val="20"/>
          <w:szCs w:val="20"/>
        </w:rPr>
      </w:pPr>
      <w:r w:rsidRPr="001333CE">
        <w:rPr>
          <w:rFonts w:ascii="Times New Roman" w:hAnsi="Times New Roman" w:cs="Times New Roman"/>
          <w:sz w:val="20"/>
          <w:szCs w:val="20"/>
        </w:rPr>
        <w:t xml:space="preserve">Menurut Jogiyanto dalam Ilham (2010), faktor-faktor fundamental adalah faktor yang berhubungan dengan kondisi perusahaan, yang meliputi kondisi manajemen, organisasi, SDM dan keuangan perusahaan yang tercermin dalam kinerja perusahaan. Dengan demikian dapat dipahami fundamental adalah faktor yang berhubungan dengan kondisi internal perusahaan yang dapat mempengaruhi suatu kondisi dalam perusahaan tersebut. </w:t>
      </w:r>
    </w:p>
    <w:p w:rsidR="00A83657" w:rsidRPr="001333CE" w:rsidRDefault="00A83657" w:rsidP="00660C77">
      <w:pPr>
        <w:pStyle w:val="ListParagraph"/>
        <w:spacing w:after="0" w:line="240" w:lineRule="auto"/>
        <w:ind w:hanging="11"/>
        <w:jc w:val="both"/>
        <w:rPr>
          <w:rFonts w:ascii="Times New Roman" w:hAnsi="Times New Roman" w:cs="Times New Roman"/>
          <w:sz w:val="20"/>
          <w:szCs w:val="20"/>
        </w:rPr>
      </w:pPr>
      <w:r w:rsidRPr="001333CE">
        <w:rPr>
          <w:rFonts w:ascii="Times New Roman" w:hAnsi="Times New Roman" w:cs="Times New Roman"/>
          <w:sz w:val="20"/>
          <w:szCs w:val="20"/>
        </w:rPr>
        <w:t>Faktor-faktor fundamental meliputi :</w:t>
      </w:r>
    </w:p>
    <w:p w:rsidR="00A83657" w:rsidRPr="001333CE" w:rsidRDefault="00A83657" w:rsidP="00E12E49">
      <w:pPr>
        <w:pStyle w:val="ListParagraph"/>
        <w:numPr>
          <w:ilvl w:val="0"/>
          <w:numId w:val="9"/>
        </w:numPr>
        <w:spacing w:after="0" w:line="240" w:lineRule="auto"/>
        <w:ind w:left="1134"/>
        <w:jc w:val="both"/>
        <w:rPr>
          <w:rFonts w:ascii="Times New Roman" w:hAnsi="Times New Roman" w:cs="Times New Roman"/>
          <w:sz w:val="20"/>
          <w:szCs w:val="20"/>
        </w:rPr>
      </w:pPr>
      <w:r w:rsidRPr="001333CE">
        <w:rPr>
          <w:rFonts w:ascii="Times New Roman" w:hAnsi="Times New Roman" w:cs="Times New Roman"/>
          <w:sz w:val="20"/>
          <w:szCs w:val="20"/>
        </w:rPr>
        <w:t>Kemampuan manajemen dalam mengelola kegiatan operasional</w:t>
      </w:r>
    </w:p>
    <w:p w:rsidR="00A83657" w:rsidRPr="001333CE" w:rsidRDefault="00A83657" w:rsidP="00E12E49">
      <w:pPr>
        <w:pStyle w:val="ListParagraph"/>
        <w:numPr>
          <w:ilvl w:val="0"/>
          <w:numId w:val="9"/>
        </w:numPr>
        <w:spacing w:after="0" w:line="240" w:lineRule="auto"/>
        <w:ind w:left="1134"/>
        <w:jc w:val="both"/>
        <w:rPr>
          <w:rFonts w:ascii="Times New Roman" w:hAnsi="Times New Roman" w:cs="Times New Roman"/>
          <w:sz w:val="20"/>
          <w:szCs w:val="20"/>
        </w:rPr>
      </w:pPr>
      <w:r w:rsidRPr="001333CE">
        <w:rPr>
          <w:rFonts w:ascii="Times New Roman" w:hAnsi="Times New Roman" w:cs="Times New Roman"/>
          <w:sz w:val="20"/>
          <w:szCs w:val="20"/>
        </w:rPr>
        <w:t>Kemampuan perusahaan dalam menghasilkan keuntungan</w:t>
      </w:r>
    </w:p>
    <w:p w:rsidR="00A83657" w:rsidRPr="001333CE" w:rsidRDefault="00A83657" w:rsidP="00E12E49">
      <w:pPr>
        <w:pStyle w:val="ListParagraph"/>
        <w:numPr>
          <w:ilvl w:val="0"/>
          <w:numId w:val="9"/>
        </w:numPr>
        <w:spacing w:after="0" w:line="240" w:lineRule="auto"/>
        <w:ind w:left="1134"/>
        <w:jc w:val="both"/>
        <w:rPr>
          <w:rFonts w:ascii="Times New Roman" w:hAnsi="Times New Roman" w:cs="Times New Roman"/>
          <w:sz w:val="20"/>
          <w:szCs w:val="20"/>
        </w:rPr>
      </w:pPr>
      <w:r w:rsidRPr="001333CE">
        <w:rPr>
          <w:rFonts w:ascii="Times New Roman" w:hAnsi="Times New Roman" w:cs="Times New Roman"/>
          <w:sz w:val="20"/>
          <w:szCs w:val="20"/>
        </w:rPr>
        <w:t>Manfaat bagi perekonomian nasioanl</w:t>
      </w:r>
    </w:p>
    <w:p w:rsidR="00A83657" w:rsidRPr="001333CE" w:rsidRDefault="00A83657" w:rsidP="00660C77">
      <w:pPr>
        <w:spacing w:after="0" w:line="240" w:lineRule="auto"/>
        <w:ind w:left="774"/>
        <w:jc w:val="both"/>
        <w:rPr>
          <w:rFonts w:ascii="Times New Roman" w:hAnsi="Times New Roman" w:cs="Times New Roman"/>
          <w:sz w:val="20"/>
          <w:szCs w:val="20"/>
        </w:rPr>
      </w:pPr>
      <w:r w:rsidRPr="001333CE">
        <w:rPr>
          <w:rFonts w:ascii="Times New Roman" w:hAnsi="Times New Roman" w:cs="Times New Roman"/>
          <w:sz w:val="20"/>
          <w:szCs w:val="20"/>
        </w:rPr>
        <w:t>Faktor-faktor fundamental yang mempengaruhi kelengkapan pengungkapan laporan keuangan perusahaan yang menjadi acuan dalam penelitian ini adalah sebagai berikut :</w:t>
      </w:r>
    </w:p>
    <w:p w:rsidR="00660C77" w:rsidRPr="001333CE" w:rsidRDefault="00A83657" w:rsidP="00E12E49">
      <w:pPr>
        <w:pStyle w:val="ListParagraph"/>
        <w:numPr>
          <w:ilvl w:val="0"/>
          <w:numId w:val="10"/>
        </w:numPr>
        <w:spacing w:after="0" w:line="240" w:lineRule="auto"/>
        <w:ind w:left="993" w:hanging="284"/>
        <w:jc w:val="both"/>
        <w:rPr>
          <w:rFonts w:ascii="Times New Roman" w:hAnsi="Times New Roman" w:cs="Times New Roman"/>
          <w:sz w:val="20"/>
          <w:szCs w:val="20"/>
        </w:rPr>
      </w:pPr>
      <w:r w:rsidRPr="001333CE">
        <w:rPr>
          <w:rFonts w:ascii="Times New Roman" w:hAnsi="Times New Roman" w:cs="Times New Roman"/>
          <w:b/>
          <w:bCs/>
          <w:i/>
          <w:iCs/>
          <w:color w:val="000000" w:themeColor="text1"/>
          <w:sz w:val="20"/>
          <w:szCs w:val="20"/>
        </w:rPr>
        <w:t xml:space="preserve">Leverage </w:t>
      </w:r>
      <w:r w:rsidRPr="001333CE">
        <w:rPr>
          <w:rFonts w:ascii="Times New Roman" w:hAnsi="Times New Roman" w:cs="Times New Roman"/>
          <w:b/>
          <w:bCs/>
          <w:color w:val="000000" w:themeColor="text1"/>
          <w:sz w:val="20"/>
          <w:szCs w:val="20"/>
        </w:rPr>
        <w:t xml:space="preserve">Perusahaan </w:t>
      </w:r>
    </w:p>
    <w:p w:rsidR="00660C77" w:rsidRPr="001333CE" w:rsidRDefault="00A83657" w:rsidP="00660C77">
      <w:pPr>
        <w:pStyle w:val="ListParagraph"/>
        <w:spacing w:after="0" w:line="240" w:lineRule="auto"/>
        <w:ind w:left="993" w:firstLine="447"/>
        <w:jc w:val="both"/>
        <w:rPr>
          <w:rFonts w:ascii="Times New Roman" w:hAnsi="Times New Roman" w:cs="Times New Roman"/>
          <w:sz w:val="20"/>
          <w:szCs w:val="20"/>
        </w:rPr>
      </w:pPr>
      <w:r w:rsidRPr="001333CE">
        <w:rPr>
          <w:rFonts w:ascii="Times New Roman" w:hAnsi="Times New Roman" w:cs="Times New Roman"/>
          <w:sz w:val="20"/>
          <w:szCs w:val="20"/>
        </w:rPr>
        <w:t xml:space="preserve">Rasio </w:t>
      </w:r>
      <w:r w:rsidRPr="001333CE">
        <w:rPr>
          <w:rFonts w:ascii="Times New Roman" w:hAnsi="Times New Roman" w:cs="Times New Roman"/>
          <w:i/>
          <w:iCs/>
          <w:sz w:val="20"/>
          <w:szCs w:val="20"/>
        </w:rPr>
        <w:t xml:space="preserve">leverage </w:t>
      </w:r>
      <w:r w:rsidRPr="001333CE">
        <w:rPr>
          <w:rFonts w:ascii="Times New Roman" w:hAnsi="Times New Roman" w:cs="Times New Roman"/>
          <w:sz w:val="20"/>
          <w:szCs w:val="20"/>
        </w:rPr>
        <w:t>(</w:t>
      </w:r>
      <w:r w:rsidRPr="001333CE">
        <w:rPr>
          <w:rFonts w:ascii="Times New Roman" w:hAnsi="Times New Roman" w:cs="Times New Roman"/>
          <w:i/>
          <w:iCs/>
          <w:sz w:val="20"/>
          <w:szCs w:val="20"/>
        </w:rPr>
        <w:t>leverage ratio)</w:t>
      </w:r>
      <w:r w:rsidRPr="001333CE">
        <w:rPr>
          <w:rFonts w:ascii="Times New Roman" w:hAnsi="Times New Roman" w:cs="Times New Roman"/>
          <w:sz w:val="20"/>
          <w:szCs w:val="20"/>
        </w:rPr>
        <w:t xml:space="preserve"> merupakan rasio yang digunakan untuk mengukur sejauh mana aktiva perusahaan dibiayai dengan hutang. Artinya berapa besar beban hutang yang ditanggung perusahaan dibandingkan dengan aktivanya, kombinasi dari penggunaan dana. Dalam arti luas dikatakan bahwa rasio </w:t>
      </w:r>
      <w:r w:rsidRPr="001333CE">
        <w:rPr>
          <w:rFonts w:ascii="Times New Roman" w:hAnsi="Times New Roman" w:cs="Times New Roman"/>
          <w:i/>
          <w:iCs/>
          <w:sz w:val="20"/>
          <w:szCs w:val="20"/>
        </w:rPr>
        <w:t xml:space="preserve">leverage </w:t>
      </w:r>
      <w:r w:rsidRPr="001333CE">
        <w:rPr>
          <w:rFonts w:ascii="Times New Roman" w:hAnsi="Times New Roman" w:cs="Times New Roman"/>
          <w:sz w:val="20"/>
          <w:szCs w:val="20"/>
        </w:rPr>
        <w:t>(</w:t>
      </w:r>
      <w:r w:rsidRPr="001333CE">
        <w:rPr>
          <w:rFonts w:ascii="Times New Roman" w:hAnsi="Times New Roman" w:cs="Times New Roman"/>
          <w:i/>
          <w:iCs/>
          <w:sz w:val="20"/>
          <w:szCs w:val="20"/>
        </w:rPr>
        <w:t>leverage ratio</w:t>
      </w:r>
      <w:r w:rsidRPr="001333CE">
        <w:rPr>
          <w:rFonts w:ascii="Times New Roman" w:hAnsi="Times New Roman" w:cs="Times New Roman"/>
          <w:sz w:val="20"/>
          <w:szCs w:val="20"/>
        </w:rPr>
        <w:t>) digunakan untuk mengukur kemampuan perusahaan untuk membayar seluruh kewajibannya, baik jangka pendek maupun jangka panjang apabila perusahaan dilikuidasi.</w:t>
      </w:r>
      <w:r w:rsidR="00660C77" w:rsidRPr="001333CE">
        <w:rPr>
          <w:rFonts w:ascii="Times New Roman" w:hAnsi="Times New Roman" w:cs="Times New Roman"/>
          <w:sz w:val="20"/>
          <w:szCs w:val="20"/>
        </w:rPr>
        <w:t xml:space="preserve"> Setelah diketahui, manajer keuangan dapat mengambil kebijakan yang dianggap perlu guna menyeimbangkan penggunaan modal, (Kasmir, 2008). Rasio </w:t>
      </w:r>
      <w:r w:rsidR="00660C77" w:rsidRPr="001333CE">
        <w:rPr>
          <w:rFonts w:ascii="Times New Roman" w:hAnsi="Times New Roman" w:cs="Times New Roman"/>
          <w:i/>
          <w:iCs/>
          <w:sz w:val="20"/>
          <w:szCs w:val="20"/>
        </w:rPr>
        <w:t xml:space="preserve">leverage </w:t>
      </w:r>
      <w:r w:rsidR="00660C77" w:rsidRPr="001333CE">
        <w:rPr>
          <w:rFonts w:ascii="Times New Roman" w:hAnsi="Times New Roman" w:cs="Times New Roman"/>
          <w:sz w:val="20"/>
          <w:szCs w:val="20"/>
        </w:rPr>
        <w:t>(</w:t>
      </w:r>
      <w:r w:rsidR="00660C77" w:rsidRPr="001333CE">
        <w:rPr>
          <w:rFonts w:ascii="Times New Roman" w:hAnsi="Times New Roman" w:cs="Times New Roman"/>
          <w:i/>
          <w:iCs/>
          <w:sz w:val="20"/>
          <w:szCs w:val="20"/>
        </w:rPr>
        <w:t>leverage ratio</w:t>
      </w:r>
      <w:r w:rsidR="00660C77" w:rsidRPr="001333CE">
        <w:rPr>
          <w:rFonts w:ascii="Times New Roman" w:hAnsi="Times New Roman" w:cs="Times New Roman"/>
          <w:sz w:val="20"/>
          <w:szCs w:val="20"/>
        </w:rPr>
        <w:t>) yang umumnya digunakan adalah:</w:t>
      </w:r>
    </w:p>
    <w:p w:rsidR="00660C77" w:rsidRPr="001333CE" w:rsidRDefault="00660C77" w:rsidP="00E12E49">
      <w:pPr>
        <w:pStyle w:val="ListParagraph"/>
        <w:numPr>
          <w:ilvl w:val="0"/>
          <w:numId w:val="11"/>
        </w:numPr>
        <w:spacing w:after="0" w:line="240" w:lineRule="auto"/>
        <w:ind w:left="1276" w:hanging="283"/>
        <w:jc w:val="both"/>
        <w:rPr>
          <w:rFonts w:ascii="Times New Roman" w:hAnsi="Times New Roman" w:cs="Times New Roman"/>
          <w:sz w:val="20"/>
          <w:szCs w:val="20"/>
        </w:rPr>
      </w:pPr>
      <w:r w:rsidRPr="001333CE">
        <w:rPr>
          <w:rFonts w:ascii="Times New Roman" w:hAnsi="Times New Roman" w:cs="Times New Roman"/>
          <w:b/>
          <w:bCs/>
          <w:sz w:val="20"/>
          <w:szCs w:val="20"/>
        </w:rPr>
        <w:t xml:space="preserve">Rasio Hutang </w:t>
      </w:r>
      <w:r w:rsidRPr="001333CE">
        <w:rPr>
          <w:rFonts w:ascii="Times New Roman" w:hAnsi="Times New Roman" w:cs="Times New Roman"/>
          <w:b/>
          <w:bCs/>
          <w:i/>
          <w:iCs/>
          <w:sz w:val="20"/>
          <w:szCs w:val="20"/>
        </w:rPr>
        <w:t xml:space="preserve">(Debt Ratio/Debt to Assets Ratio) </w:t>
      </w:r>
    </w:p>
    <w:p w:rsidR="00660C77" w:rsidRPr="001333CE" w:rsidRDefault="00660C77" w:rsidP="00660C77">
      <w:pPr>
        <w:pStyle w:val="ListParagraph"/>
        <w:spacing w:after="0" w:line="240" w:lineRule="auto"/>
        <w:ind w:left="1276" w:firstLine="164"/>
        <w:jc w:val="both"/>
        <w:rPr>
          <w:rFonts w:ascii="Times New Roman" w:hAnsi="Times New Roman" w:cs="Times New Roman"/>
          <w:sz w:val="20"/>
          <w:szCs w:val="20"/>
        </w:rPr>
      </w:pPr>
      <w:r w:rsidRPr="001333CE">
        <w:rPr>
          <w:rFonts w:ascii="Times New Roman" w:hAnsi="Times New Roman" w:cs="Times New Roman"/>
          <w:sz w:val="20"/>
          <w:szCs w:val="20"/>
        </w:rPr>
        <w:t>Rasio hutang (</w:t>
      </w:r>
      <w:r w:rsidRPr="001333CE">
        <w:rPr>
          <w:rFonts w:ascii="Times New Roman" w:hAnsi="Times New Roman" w:cs="Times New Roman"/>
          <w:i/>
          <w:iCs/>
          <w:sz w:val="20"/>
          <w:szCs w:val="20"/>
        </w:rPr>
        <w:t>debt ratio/debt to assets ratio</w:t>
      </w:r>
      <w:r w:rsidRPr="001333CE">
        <w:rPr>
          <w:rFonts w:ascii="Times New Roman" w:hAnsi="Times New Roman" w:cs="Times New Roman"/>
          <w:sz w:val="20"/>
          <w:szCs w:val="20"/>
        </w:rPr>
        <w:t>) mengukur besarnya total aktiva yang dibiayai kreditor perusahaan. Semakin tinggi rasio hutang (</w:t>
      </w:r>
      <w:r w:rsidRPr="001333CE">
        <w:rPr>
          <w:rFonts w:ascii="Times New Roman" w:hAnsi="Times New Roman" w:cs="Times New Roman"/>
          <w:i/>
          <w:iCs/>
          <w:sz w:val="20"/>
          <w:szCs w:val="20"/>
        </w:rPr>
        <w:t xml:space="preserve">debt ratio/debt to </w:t>
      </w:r>
      <w:r w:rsidRPr="001333CE">
        <w:rPr>
          <w:rFonts w:ascii="Times New Roman" w:hAnsi="Times New Roman" w:cs="Times New Roman"/>
          <w:i/>
          <w:iCs/>
          <w:sz w:val="20"/>
          <w:szCs w:val="20"/>
        </w:rPr>
        <w:lastRenderedPageBreak/>
        <w:t>assets ratio</w:t>
      </w:r>
      <w:r w:rsidRPr="001333CE">
        <w:rPr>
          <w:rFonts w:ascii="Times New Roman" w:hAnsi="Times New Roman" w:cs="Times New Roman"/>
          <w:sz w:val="20"/>
          <w:szCs w:val="20"/>
        </w:rPr>
        <w:t>) menggambarkan semakin banyak uang kreditor yang digunakan perusahaan untuk pengelolaan aktiva dalam menghasilkan laba. Semakin tinggi rasio hutang (</w:t>
      </w:r>
      <w:r w:rsidRPr="001333CE">
        <w:rPr>
          <w:rFonts w:ascii="Times New Roman" w:hAnsi="Times New Roman" w:cs="Times New Roman"/>
          <w:i/>
          <w:iCs/>
          <w:sz w:val="20"/>
          <w:szCs w:val="20"/>
        </w:rPr>
        <w:t>debt ratio/debt to assets ratio</w:t>
      </w:r>
      <w:r w:rsidRPr="001333CE">
        <w:rPr>
          <w:rFonts w:ascii="Times New Roman" w:hAnsi="Times New Roman" w:cs="Times New Roman"/>
          <w:sz w:val="20"/>
          <w:szCs w:val="20"/>
        </w:rPr>
        <w:t>) maka semakin besar risiko keuangan, semakin rendah rasio hutang (</w:t>
      </w:r>
      <w:r w:rsidRPr="001333CE">
        <w:rPr>
          <w:rFonts w:ascii="Times New Roman" w:hAnsi="Times New Roman" w:cs="Times New Roman"/>
          <w:i/>
          <w:iCs/>
          <w:sz w:val="20"/>
          <w:szCs w:val="20"/>
        </w:rPr>
        <w:t>debt ratio/debt to assets ratio</w:t>
      </w:r>
      <w:r w:rsidRPr="001333CE">
        <w:rPr>
          <w:rFonts w:ascii="Times New Roman" w:hAnsi="Times New Roman" w:cs="Times New Roman"/>
          <w:sz w:val="20"/>
          <w:szCs w:val="20"/>
        </w:rPr>
        <w:t>) berarti semakin rendah risiko keuangan (Horne dan Wachowicz dalam Ilham 2010). Rasio hutang (</w:t>
      </w:r>
      <w:r w:rsidRPr="001333CE">
        <w:rPr>
          <w:rFonts w:ascii="Times New Roman" w:hAnsi="Times New Roman" w:cs="Times New Roman"/>
          <w:i/>
          <w:iCs/>
          <w:sz w:val="20"/>
          <w:szCs w:val="20"/>
        </w:rPr>
        <w:t>debt ratio/debt to assets ratio</w:t>
      </w:r>
      <w:r w:rsidRPr="001333CE">
        <w:rPr>
          <w:rFonts w:ascii="Times New Roman" w:hAnsi="Times New Roman" w:cs="Times New Roman"/>
          <w:sz w:val="20"/>
          <w:szCs w:val="20"/>
        </w:rPr>
        <w:t>) dapat dihitung dengan menggunakan rumus:</w:t>
      </w:r>
    </w:p>
    <w:p w:rsidR="00660C77" w:rsidRPr="001333CE" w:rsidRDefault="00660C77" w:rsidP="00660C77">
      <w:pPr>
        <w:autoSpaceDE w:val="0"/>
        <w:autoSpaceDN w:val="0"/>
        <w:adjustRightInd w:val="0"/>
        <w:spacing w:after="0" w:line="240" w:lineRule="auto"/>
        <w:ind w:left="2160" w:firstLine="720"/>
        <w:jc w:val="both"/>
        <w:rPr>
          <w:rFonts w:ascii="Times New Roman" w:hAnsi="Times New Roman" w:cs="Times New Roman"/>
          <w:sz w:val="20"/>
          <w:szCs w:val="20"/>
          <w:u w:val="single"/>
        </w:rPr>
      </w:pPr>
      <w:r w:rsidRPr="001333CE">
        <w:rPr>
          <w:rFonts w:ascii="Times New Roman" w:hAnsi="Times New Roman" w:cs="Times New Roman"/>
          <w:sz w:val="20"/>
          <w:szCs w:val="20"/>
        </w:rPr>
        <w:t xml:space="preserve">Rasio Hutang = </w:t>
      </w:r>
      <w:r w:rsidRPr="001333CE">
        <w:rPr>
          <w:rFonts w:ascii="Times New Roman" w:hAnsi="Times New Roman" w:cs="Times New Roman"/>
          <w:sz w:val="20"/>
          <w:szCs w:val="20"/>
          <w:u w:val="single"/>
        </w:rPr>
        <w:t xml:space="preserve">Total Kewajiban </w:t>
      </w:r>
    </w:p>
    <w:p w:rsidR="00660C77" w:rsidRPr="001333CE" w:rsidRDefault="00660C77" w:rsidP="00660C77">
      <w:pPr>
        <w:autoSpaceDE w:val="0"/>
        <w:autoSpaceDN w:val="0"/>
        <w:adjustRightInd w:val="0"/>
        <w:spacing w:after="0" w:line="240" w:lineRule="auto"/>
        <w:ind w:left="2880" w:firstLine="720"/>
        <w:jc w:val="both"/>
        <w:rPr>
          <w:rFonts w:ascii="Times New Roman" w:hAnsi="Times New Roman" w:cs="Times New Roman"/>
          <w:sz w:val="20"/>
          <w:szCs w:val="20"/>
        </w:rPr>
      </w:pPr>
      <w:r w:rsidRPr="001333CE">
        <w:rPr>
          <w:rFonts w:ascii="Times New Roman" w:hAnsi="Times New Roman" w:cs="Times New Roman"/>
          <w:sz w:val="20"/>
          <w:szCs w:val="20"/>
        </w:rPr>
        <w:t xml:space="preserve">         </w:t>
      </w:r>
      <w:r w:rsidRPr="001333CE">
        <w:rPr>
          <w:rFonts w:ascii="Times New Roman" w:hAnsi="Times New Roman" w:cs="Times New Roman"/>
          <w:sz w:val="20"/>
          <w:szCs w:val="20"/>
        </w:rPr>
        <w:tab/>
        <w:t>Total Aktiva</w:t>
      </w:r>
    </w:p>
    <w:p w:rsidR="00660C77" w:rsidRPr="001333CE" w:rsidRDefault="00660C77" w:rsidP="00E12E49">
      <w:pPr>
        <w:pStyle w:val="ListParagraph"/>
        <w:numPr>
          <w:ilvl w:val="0"/>
          <w:numId w:val="11"/>
        </w:numPr>
        <w:autoSpaceDE w:val="0"/>
        <w:autoSpaceDN w:val="0"/>
        <w:adjustRightInd w:val="0"/>
        <w:spacing w:after="0" w:line="240" w:lineRule="auto"/>
        <w:ind w:left="1276"/>
        <w:jc w:val="both"/>
        <w:rPr>
          <w:rFonts w:ascii="Times New Roman" w:hAnsi="Times New Roman" w:cs="Times New Roman"/>
          <w:sz w:val="20"/>
          <w:szCs w:val="20"/>
        </w:rPr>
      </w:pPr>
      <w:r w:rsidRPr="001333CE">
        <w:rPr>
          <w:rFonts w:ascii="Times New Roman" w:hAnsi="Times New Roman" w:cs="Times New Roman"/>
          <w:b/>
          <w:sz w:val="20"/>
          <w:szCs w:val="20"/>
        </w:rPr>
        <w:t>Rasio Hutang Terhadap Ekuitas (</w:t>
      </w:r>
      <w:r w:rsidRPr="001333CE">
        <w:rPr>
          <w:rFonts w:ascii="Times New Roman" w:hAnsi="Times New Roman" w:cs="Times New Roman"/>
          <w:b/>
          <w:i/>
          <w:iCs/>
          <w:color w:val="000000"/>
          <w:sz w:val="20"/>
          <w:szCs w:val="20"/>
        </w:rPr>
        <w:t>Debt to equity ratio)</w:t>
      </w:r>
    </w:p>
    <w:p w:rsidR="00660C77" w:rsidRPr="001333CE" w:rsidRDefault="00660C77" w:rsidP="00660C77">
      <w:pPr>
        <w:pStyle w:val="ListParagraph"/>
        <w:autoSpaceDE w:val="0"/>
        <w:autoSpaceDN w:val="0"/>
        <w:adjustRightInd w:val="0"/>
        <w:spacing w:after="0" w:line="240" w:lineRule="auto"/>
        <w:ind w:left="1276" w:firstLine="164"/>
        <w:jc w:val="both"/>
        <w:rPr>
          <w:rFonts w:ascii="Times New Roman" w:hAnsi="Times New Roman" w:cs="Times New Roman"/>
          <w:sz w:val="20"/>
          <w:szCs w:val="20"/>
        </w:rPr>
      </w:pPr>
      <w:r w:rsidRPr="001333CE">
        <w:rPr>
          <w:rFonts w:ascii="Times New Roman" w:hAnsi="Times New Roman" w:cs="Times New Roman"/>
          <w:i/>
          <w:iCs/>
          <w:color w:val="000000"/>
          <w:sz w:val="20"/>
          <w:szCs w:val="20"/>
        </w:rPr>
        <w:t xml:space="preserve">Debt to equity ratio </w:t>
      </w:r>
      <w:r w:rsidRPr="001333CE">
        <w:rPr>
          <w:rFonts w:ascii="Times New Roman" w:hAnsi="Times New Roman" w:cs="Times New Roman"/>
          <w:color w:val="000000"/>
          <w:sz w:val="20"/>
          <w:szCs w:val="20"/>
        </w:rPr>
        <w:t xml:space="preserve">adalah perbandingan antara hutang dan ekuitas dimana jika semakin tinggi tingkat DER maka semakin besar hutang yang harus ditutupi dengan modal perusahaan. Perusahaan yang memiliki </w:t>
      </w:r>
      <w:r w:rsidRPr="001333CE">
        <w:rPr>
          <w:rFonts w:ascii="Times New Roman" w:hAnsi="Times New Roman" w:cs="Times New Roman"/>
          <w:i/>
          <w:iCs/>
          <w:color w:val="000000"/>
          <w:sz w:val="20"/>
          <w:szCs w:val="20"/>
        </w:rPr>
        <w:t xml:space="preserve">leverage </w:t>
      </w:r>
      <w:r w:rsidRPr="001333CE">
        <w:rPr>
          <w:rFonts w:ascii="Times New Roman" w:hAnsi="Times New Roman" w:cs="Times New Roman"/>
          <w:color w:val="000000"/>
          <w:sz w:val="20"/>
          <w:szCs w:val="20"/>
        </w:rPr>
        <w:t xml:space="preserve">yang rendah akan memiliki resiko yang rendah. Jika perusahaan yang memiliki </w:t>
      </w:r>
      <w:r w:rsidRPr="001333CE">
        <w:rPr>
          <w:rFonts w:ascii="Times New Roman" w:hAnsi="Times New Roman" w:cs="Times New Roman"/>
          <w:i/>
          <w:iCs/>
          <w:color w:val="000000"/>
          <w:sz w:val="20"/>
          <w:szCs w:val="20"/>
        </w:rPr>
        <w:t xml:space="preserve">leverage </w:t>
      </w:r>
      <w:r w:rsidRPr="001333CE">
        <w:rPr>
          <w:rFonts w:ascii="Times New Roman" w:hAnsi="Times New Roman" w:cs="Times New Roman"/>
          <w:color w:val="000000"/>
          <w:sz w:val="20"/>
          <w:szCs w:val="20"/>
        </w:rPr>
        <w:t xml:space="preserve">yang tinggi maka akan memiliki resiko yang tinggi pula. Bila perusahaan memiliki resiko yang tinggi maka perusahaan mempunyai tingkat pengembalian yang tinggi dan banyak investor yang tidak mau menanggung resiko terlalu besar. Bila semakin tinggi </w:t>
      </w:r>
      <w:r w:rsidRPr="001333CE">
        <w:rPr>
          <w:rFonts w:ascii="Times New Roman" w:hAnsi="Times New Roman" w:cs="Times New Roman"/>
          <w:i/>
          <w:iCs/>
          <w:color w:val="000000"/>
          <w:sz w:val="20"/>
          <w:szCs w:val="20"/>
        </w:rPr>
        <w:t xml:space="preserve">leverage </w:t>
      </w:r>
      <w:r w:rsidRPr="001333CE">
        <w:rPr>
          <w:rFonts w:ascii="Times New Roman" w:hAnsi="Times New Roman" w:cs="Times New Roman"/>
          <w:color w:val="000000"/>
          <w:sz w:val="20"/>
          <w:szCs w:val="20"/>
        </w:rPr>
        <w:t>berarti kreditor membiayai sebagian besar pembiayaan perusahaan (Weston dan Copeland dalam Agustina, 2006:223). Perusahaan dengan rasio hutang atas modal yang tinggi akan menyediakan informasi lebih banyak untuk memenuhi tuntutan debitur jangka panjang dibandingkan dengan perusahaan dengan rasio rendah.</w:t>
      </w:r>
    </w:p>
    <w:p w:rsidR="00660C77" w:rsidRPr="001333CE" w:rsidRDefault="00660C77" w:rsidP="00660C77">
      <w:pPr>
        <w:autoSpaceDE w:val="0"/>
        <w:autoSpaceDN w:val="0"/>
        <w:adjustRightInd w:val="0"/>
        <w:spacing w:after="0" w:line="240" w:lineRule="auto"/>
        <w:ind w:left="1440" w:firstLine="720"/>
        <w:jc w:val="both"/>
        <w:rPr>
          <w:rFonts w:ascii="Times New Roman" w:hAnsi="Times New Roman" w:cs="Times New Roman"/>
          <w:sz w:val="20"/>
          <w:szCs w:val="20"/>
        </w:rPr>
      </w:pPr>
      <w:r w:rsidRPr="001333CE">
        <w:rPr>
          <w:rFonts w:ascii="Times New Roman" w:hAnsi="Times New Roman" w:cs="Times New Roman"/>
          <w:sz w:val="20"/>
          <w:szCs w:val="20"/>
        </w:rPr>
        <w:t xml:space="preserve">Rasio Hutang Terhadap Ekuitas = </w:t>
      </w:r>
      <w:r w:rsidRPr="001333CE">
        <w:rPr>
          <w:rFonts w:ascii="Times New Roman" w:hAnsi="Times New Roman" w:cs="Times New Roman"/>
          <w:sz w:val="20"/>
          <w:szCs w:val="20"/>
          <w:u w:val="single"/>
        </w:rPr>
        <w:t>Total Hutang</w:t>
      </w:r>
    </w:p>
    <w:p w:rsidR="00660C77" w:rsidRPr="001333CE" w:rsidRDefault="00660C77" w:rsidP="00660C77">
      <w:pPr>
        <w:autoSpaceDE w:val="0"/>
        <w:autoSpaceDN w:val="0"/>
        <w:adjustRightInd w:val="0"/>
        <w:spacing w:after="0" w:line="240" w:lineRule="auto"/>
        <w:ind w:left="4320" w:firstLine="720"/>
        <w:jc w:val="both"/>
        <w:rPr>
          <w:rFonts w:ascii="Times New Roman" w:hAnsi="Times New Roman" w:cs="Times New Roman"/>
          <w:sz w:val="20"/>
          <w:szCs w:val="20"/>
        </w:rPr>
      </w:pPr>
      <w:r w:rsidRPr="001333CE">
        <w:rPr>
          <w:rFonts w:ascii="Times New Roman" w:hAnsi="Times New Roman" w:cs="Times New Roman"/>
          <w:sz w:val="20"/>
          <w:szCs w:val="20"/>
        </w:rPr>
        <w:t xml:space="preserve">   Ekuitas</w:t>
      </w:r>
    </w:p>
    <w:p w:rsidR="00660C77" w:rsidRPr="001333CE" w:rsidRDefault="00660C77" w:rsidP="00660C77">
      <w:pPr>
        <w:autoSpaceDE w:val="0"/>
        <w:autoSpaceDN w:val="0"/>
        <w:adjustRightInd w:val="0"/>
        <w:spacing w:after="0" w:line="240" w:lineRule="auto"/>
        <w:jc w:val="both"/>
        <w:rPr>
          <w:rFonts w:ascii="Times New Roman" w:hAnsi="Times New Roman" w:cs="Times New Roman"/>
          <w:sz w:val="20"/>
          <w:szCs w:val="20"/>
        </w:rPr>
      </w:pPr>
    </w:p>
    <w:p w:rsidR="00660C77" w:rsidRPr="001333CE" w:rsidRDefault="00660C77" w:rsidP="00E12E49">
      <w:pPr>
        <w:pStyle w:val="ListParagraph"/>
        <w:numPr>
          <w:ilvl w:val="0"/>
          <w:numId w:val="10"/>
        </w:numPr>
        <w:spacing w:after="0" w:line="240" w:lineRule="auto"/>
        <w:ind w:left="993" w:hanging="284"/>
        <w:jc w:val="both"/>
        <w:rPr>
          <w:rFonts w:ascii="Times New Roman" w:hAnsi="Times New Roman" w:cs="Times New Roman"/>
          <w:sz w:val="20"/>
          <w:szCs w:val="20"/>
        </w:rPr>
      </w:pPr>
      <w:r w:rsidRPr="001333CE">
        <w:rPr>
          <w:rFonts w:ascii="Times New Roman" w:hAnsi="Times New Roman" w:cs="Times New Roman"/>
          <w:b/>
          <w:bCs/>
          <w:color w:val="000000" w:themeColor="text1"/>
          <w:sz w:val="20"/>
          <w:szCs w:val="20"/>
        </w:rPr>
        <w:t xml:space="preserve">Likuiditas Perusahaan </w:t>
      </w:r>
    </w:p>
    <w:p w:rsidR="00660C77" w:rsidRPr="001333CE" w:rsidRDefault="00660C77" w:rsidP="00660C77">
      <w:pPr>
        <w:pStyle w:val="ListParagraph"/>
        <w:spacing w:after="0" w:line="240" w:lineRule="auto"/>
        <w:ind w:left="993" w:firstLine="87"/>
        <w:jc w:val="both"/>
        <w:rPr>
          <w:rFonts w:ascii="Times New Roman" w:hAnsi="Times New Roman" w:cs="Times New Roman"/>
          <w:sz w:val="20"/>
          <w:szCs w:val="20"/>
        </w:rPr>
      </w:pPr>
      <w:r w:rsidRPr="001333CE">
        <w:rPr>
          <w:rFonts w:ascii="Times New Roman" w:hAnsi="Times New Roman" w:cs="Times New Roman"/>
          <w:bCs/>
          <w:color w:val="000000" w:themeColor="text1"/>
          <w:sz w:val="20"/>
          <w:szCs w:val="20"/>
        </w:rPr>
        <w:t>Menurut Weston dan Brigham dalam Ilham (2010) mendefinisikan rasio likuiditas sebagai rasio yang mengukur kemampuan perusahaan dalam memenuhi kewajiban jangka pendek yang jatuh tempo. Rasio likuiditas sebagai rasio modal kerja, yaitu : rasio yang digunakan untuk menganalisa dan menginterpretasikan posisi keuangan jangka pendek, tetapi juga sangat membantu bagi manajemen untuk mengecek efisien modal kerja yang digunakan dalam perusahaan, juga penting bagi kreditor jangka panjang dan pemegang saham yang akhirnya atau setidaknya ingin mengetahui prospek dari deviden dan pembayaran bunga dimasa yang akan datang (Munawir dalam Ilham 2010). Terdapat dua rasio likuiditas yang sering digunakan, yaitu :</w:t>
      </w:r>
    </w:p>
    <w:p w:rsidR="00660C77" w:rsidRPr="001333CE" w:rsidRDefault="00660C77" w:rsidP="00E12E49">
      <w:pPr>
        <w:pStyle w:val="ListParagraph"/>
        <w:numPr>
          <w:ilvl w:val="0"/>
          <w:numId w:val="13"/>
        </w:numPr>
        <w:spacing w:after="0" w:line="240" w:lineRule="auto"/>
        <w:ind w:left="1418"/>
        <w:jc w:val="both"/>
        <w:rPr>
          <w:rFonts w:ascii="Times New Roman" w:hAnsi="Times New Roman" w:cs="Times New Roman"/>
          <w:bCs/>
          <w:color w:val="000000" w:themeColor="text1"/>
          <w:sz w:val="20"/>
          <w:szCs w:val="20"/>
        </w:rPr>
      </w:pPr>
      <w:r w:rsidRPr="001333CE">
        <w:rPr>
          <w:rFonts w:ascii="Times New Roman" w:hAnsi="Times New Roman" w:cs="Times New Roman"/>
          <w:b/>
          <w:bCs/>
          <w:sz w:val="20"/>
          <w:szCs w:val="20"/>
        </w:rPr>
        <w:t>Rasio Lancar (</w:t>
      </w:r>
      <w:r w:rsidRPr="001333CE">
        <w:rPr>
          <w:rFonts w:ascii="Times New Roman" w:hAnsi="Times New Roman" w:cs="Times New Roman"/>
          <w:b/>
          <w:bCs/>
          <w:i/>
          <w:iCs/>
          <w:sz w:val="20"/>
          <w:szCs w:val="20"/>
        </w:rPr>
        <w:t>Current Ratio</w:t>
      </w:r>
      <w:r w:rsidRPr="001333CE">
        <w:rPr>
          <w:rFonts w:ascii="Times New Roman" w:hAnsi="Times New Roman" w:cs="Times New Roman"/>
          <w:b/>
          <w:bCs/>
          <w:sz w:val="20"/>
          <w:szCs w:val="20"/>
        </w:rPr>
        <w:t xml:space="preserve">) </w:t>
      </w:r>
    </w:p>
    <w:p w:rsidR="00660C77" w:rsidRPr="001333CE" w:rsidRDefault="00660C77" w:rsidP="00660C77">
      <w:pPr>
        <w:pStyle w:val="ListParagraph"/>
        <w:spacing w:after="0" w:line="240" w:lineRule="auto"/>
        <w:ind w:left="1418" w:firstLine="16"/>
        <w:jc w:val="both"/>
        <w:rPr>
          <w:rFonts w:ascii="Times New Roman" w:hAnsi="Times New Roman" w:cs="Times New Roman"/>
          <w:bCs/>
          <w:color w:val="000000" w:themeColor="text1"/>
          <w:sz w:val="20"/>
          <w:szCs w:val="20"/>
        </w:rPr>
      </w:pPr>
      <w:r w:rsidRPr="001333CE">
        <w:rPr>
          <w:rFonts w:ascii="Times New Roman" w:hAnsi="Times New Roman" w:cs="Times New Roman"/>
          <w:bCs/>
          <w:sz w:val="20"/>
          <w:szCs w:val="20"/>
        </w:rPr>
        <w:t xml:space="preserve">Menurut </w:t>
      </w:r>
      <w:r w:rsidRPr="001333CE">
        <w:rPr>
          <w:rFonts w:ascii="Times New Roman" w:hAnsi="Times New Roman" w:cs="Times New Roman"/>
          <w:sz w:val="20"/>
          <w:szCs w:val="20"/>
        </w:rPr>
        <w:t>Brigham dan Houston dalam Ilham (2010), Rasio lancar (c</w:t>
      </w:r>
      <w:r w:rsidRPr="001333CE">
        <w:rPr>
          <w:rFonts w:ascii="Times New Roman" w:hAnsi="Times New Roman" w:cs="Times New Roman"/>
          <w:i/>
          <w:iCs/>
          <w:sz w:val="20"/>
          <w:szCs w:val="20"/>
        </w:rPr>
        <w:t>urrent ratio</w:t>
      </w:r>
      <w:r w:rsidRPr="001333CE">
        <w:rPr>
          <w:rFonts w:ascii="Times New Roman" w:hAnsi="Times New Roman" w:cs="Times New Roman"/>
          <w:sz w:val="20"/>
          <w:szCs w:val="20"/>
        </w:rPr>
        <w:t>) mengukur kemampuan aktiva lancar membayar hutang lancar. Rasio lancar (</w:t>
      </w:r>
      <w:r w:rsidRPr="001333CE">
        <w:rPr>
          <w:rFonts w:ascii="Times New Roman" w:hAnsi="Times New Roman" w:cs="Times New Roman"/>
          <w:i/>
          <w:iCs/>
          <w:sz w:val="20"/>
          <w:szCs w:val="20"/>
        </w:rPr>
        <w:t>current ratio</w:t>
      </w:r>
      <w:r w:rsidRPr="001333CE">
        <w:rPr>
          <w:rFonts w:ascii="Times New Roman" w:hAnsi="Times New Roman" w:cs="Times New Roman"/>
          <w:sz w:val="20"/>
          <w:szCs w:val="20"/>
        </w:rPr>
        <w:t>) dapat dikatakan sebagai bentuk untuk mengukur tingkat keamanan (</w:t>
      </w:r>
      <w:r w:rsidRPr="001333CE">
        <w:rPr>
          <w:rFonts w:ascii="Times New Roman" w:hAnsi="Times New Roman" w:cs="Times New Roman"/>
          <w:i/>
          <w:iCs/>
          <w:sz w:val="20"/>
          <w:szCs w:val="20"/>
        </w:rPr>
        <w:t>margin of safety</w:t>
      </w:r>
      <w:r w:rsidRPr="001333CE">
        <w:rPr>
          <w:rFonts w:ascii="Times New Roman" w:hAnsi="Times New Roman" w:cs="Times New Roman"/>
          <w:sz w:val="20"/>
          <w:szCs w:val="20"/>
        </w:rPr>
        <w:t>) suatu perusahaan. Semakin tinggi rasio lancar (</w:t>
      </w:r>
      <w:r w:rsidRPr="001333CE">
        <w:rPr>
          <w:rFonts w:ascii="Times New Roman" w:hAnsi="Times New Roman" w:cs="Times New Roman"/>
          <w:i/>
          <w:iCs/>
          <w:sz w:val="20"/>
          <w:szCs w:val="20"/>
        </w:rPr>
        <w:t>current ratio</w:t>
      </w:r>
      <w:r w:rsidRPr="001333CE">
        <w:rPr>
          <w:rFonts w:ascii="Times New Roman" w:hAnsi="Times New Roman" w:cs="Times New Roman"/>
          <w:sz w:val="20"/>
          <w:szCs w:val="20"/>
        </w:rPr>
        <w:t>) maka semakin besar kemampuan perusahaan untuk membayar hutang/kewajibannya. Rasio lancar (c</w:t>
      </w:r>
      <w:r w:rsidRPr="001333CE">
        <w:rPr>
          <w:rFonts w:ascii="Times New Roman" w:hAnsi="Times New Roman" w:cs="Times New Roman"/>
          <w:i/>
          <w:iCs/>
          <w:sz w:val="20"/>
          <w:szCs w:val="20"/>
        </w:rPr>
        <w:t>urrent ratio</w:t>
      </w:r>
      <w:r w:rsidRPr="001333CE">
        <w:rPr>
          <w:rFonts w:ascii="Times New Roman" w:hAnsi="Times New Roman" w:cs="Times New Roman"/>
          <w:sz w:val="20"/>
          <w:szCs w:val="20"/>
        </w:rPr>
        <w:t>) dapat dihitung dengan menggunakan rumus:</w:t>
      </w:r>
    </w:p>
    <w:p w:rsidR="00660C77" w:rsidRPr="001333CE" w:rsidRDefault="00660C77" w:rsidP="0005589B">
      <w:pPr>
        <w:pStyle w:val="ListParagraph"/>
        <w:spacing w:after="0" w:line="240" w:lineRule="auto"/>
        <w:ind w:left="1077" w:firstLine="357"/>
        <w:jc w:val="center"/>
        <w:rPr>
          <w:rFonts w:ascii="Times New Roman" w:hAnsi="Times New Roman" w:cs="Times New Roman"/>
          <w:bCs/>
          <w:color w:val="000000" w:themeColor="text1"/>
          <w:sz w:val="20"/>
          <w:szCs w:val="20"/>
        </w:rPr>
      </w:pPr>
      <w:r w:rsidRPr="001333CE">
        <w:rPr>
          <w:rFonts w:ascii="Times New Roman" w:hAnsi="Times New Roman" w:cs="Times New Roman"/>
          <w:sz w:val="20"/>
          <w:szCs w:val="20"/>
        </w:rPr>
        <w:t xml:space="preserve">Rasio Lancar = </w:t>
      </w:r>
      <w:r w:rsidRPr="001333CE">
        <w:rPr>
          <w:rFonts w:ascii="Times New Roman" w:hAnsi="Times New Roman" w:cs="Times New Roman"/>
          <w:sz w:val="20"/>
          <w:szCs w:val="20"/>
          <w:u w:val="single"/>
        </w:rPr>
        <w:t>Aktiva Lancar</w:t>
      </w:r>
    </w:p>
    <w:p w:rsidR="00660C77" w:rsidRPr="001333CE" w:rsidRDefault="0005589B" w:rsidP="0005589B">
      <w:pPr>
        <w:autoSpaceDE w:val="0"/>
        <w:autoSpaceDN w:val="0"/>
        <w:adjustRightInd w:val="0"/>
        <w:spacing w:after="0" w:line="240" w:lineRule="auto"/>
        <w:ind w:left="4320"/>
        <w:jc w:val="both"/>
        <w:rPr>
          <w:rFonts w:ascii="Times New Roman" w:hAnsi="Times New Roman" w:cs="Times New Roman"/>
          <w:sz w:val="20"/>
          <w:szCs w:val="20"/>
        </w:rPr>
      </w:pPr>
      <w:r w:rsidRPr="001333CE">
        <w:rPr>
          <w:rFonts w:ascii="Times New Roman" w:hAnsi="Times New Roman" w:cs="Times New Roman"/>
          <w:sz w:val="20"/>
          <w:szCs w:val="20"/>
        </w:rPr>
        <w:t xml:space="preserve">        </w:t>
      </w:r>
      <w:r w:rsidR="00660C77" w:rsidRPr="001333CE">
        <w:rPr>
          <w:rFonts w:ascii="Times New Roman" w:hAnsi="Times New Roman" w:cs="Times New Roman"/>
          <w:sz w:val="20"/>
          <w:szCs w:val="20"/>
        </w:rPr>
        <w:t>Hutang Lancar</w:t>
      </w:r>
    </w:p>
    <w:p w:rsidR="0005589B" w:rsidRPr="001333CE" w:rsidRDefault="00660C77" w:rsidP="00E12E49">
      <w:pPr>
        <w:pStyle w:val="ListParagraph"/>
        <w:numPr>
          <w:ilvl w:val="0"/>
          <w:numId w:val="13"/>
        </w:numPr>
        <w:autoSpaceDE w:val="0"/>
        <w:autoSpaceDN w:val="0"/>
        <w:adjustRightInd w:val="0"/>
        <w:spacing w:after="0" w:line="240" w:lineRule="auto"/>
        <w:ind w:left="1418"/>
        <w:jc w:val="both"/>
        <w:rPr>
          <w:rFonts w:ascii="Times New Roman" w:hAnsi="Times New Roman" w:cs="Times New Roman"/>
          <w:sz w:val="20"/>
          <w:szCs w:val="20"/>
        </w:rPr>
      </w:pPr>
      <w:r w:rsidRPr="001333CE">
        <w:rPr>
          <w:rFonts w:ascii="Times New Roman" w:hAnsi="Times New Roman" w:cs="Times New Roman"/>
          <w:b/>
          <w:bCs/>
          <w:sz w:val="20"/>
          <w:szCs w:val="20"/>
        </w:rPr>
        <w:t>Rasio Cepat (</w:t>
      </w:r>
      <w:r w:rsidRPr="001333CE">
        <w:rPr>
          <w:rFonts w:ascii="Times New Roman" w:hAnsi="Times New Roman" w:cs="Times New Roman"/>
          <w:b/>
          <w:bCs/>
          <w:i/>
          <w:iCs/>
          <w:sz w:val="20"/>
          <w:szCs w:val="20"/>
        </w:rPr>
        <w:t>Quick Ratio/Acid Test Ratio</w:t>
      </w:r>
      <w:r w:rsidRPr="001333CE">
        <w:rPr>
          <w:rFonts w:ascii="Times New Roman" w:hAnsi="Times New Roman" w:cs="Times New Roman"/>
          <w:b/>
          <w:bCs/>
          <w:sz w:val="20"/>
          <w:szCs w:val="20"/>
        </w:rPr>
        <w:t>)</w:t>
      </w:r>
    </w:p>
    <w:p w:rsidR="00660C77" w:rsidRPr="001333CE" w:rsidRDefault="00660C77" w:rsidP="0005589B">
      <w:pPr>
        <w:pStyle w:val="ListParagraph"/>
        <w:autoSpaceDE w:val="0"/>
        <w:autoSpaceDN w:val="0"/>
        <w:adjustRightInd w:val="0"/>
        <w:spacing w:after="0" w:line="240" w:lineRule="auto"/>
        <w:ind w:left="1418" w:firstLine="22"/>
        <w:jc w:val="both"/>
        <w:rPr>
          <w:rFonts w:ascii="Times New Roman" w:hAnsi="Times New Roman" w:cs="Times New Roman"/>
          <w:sz w:val="20"/>
          <w:szCs w:val="20"/>
        </w:rPr>
      </w:pPr>
      <w:r w:rsidRPr="001333CE">
        <w:rPr>
          <w:rFonts w:ascii="Times New Roman" w:hAnsi="Times New Roman" w:cs="Times New Roman"/>
          <w:sz w:val="20"/>
          <w:szCs w:val="20"/>
        </w:rPr>
        <w:t>Rasio cepat (</w:t>
      </w:r>
      <w:r w:rsidRPr="001333CE">
        <w:rPr>
          <w:rFonts w:ascii="Times New Roman" w:hAnsi="Times New Roman" w:cs="Times New Roman"/>
          <w:i/>
          <w:iCs/>
          <w:sz w:val="20"/>
          <w:szCs w:val="20"/>
        </w:rPr>
        <w:t>quick ratio/acid test ratio</w:t>
      </w:r>
      <w:r w:rsidRPr="001333CE">
        <w:rPr>
          <w:rFonts w:ascii="Times New Roman" w:hAnsi="Times New Roman" w:cs="Times New Roman"/>
          <w:sz w:val="20"/>
          <w:szCs w:val="20"/>
        </w:rPr>
        <w:t>) merupakan rasio yang menunjukkan kemampuan perusahaan dalam memenuhi kewajiban lancar dengan aktiva lancar tanpa memperhitungkan nilai persediaan (</w:t>
      </w:r>
      <w:r w:rsidRPr="001333CE">
        <w:rPr>
          <w:rFonts w:ascii="Times New Roman" w:hAnsi="Times New Roman" w:cs="Times New Roman"/>
          <w:i/>
          <w:iCs/>
          <w:sz w:val="20"/>
          <w:szCs w:val="20"/>
        </w:rPr>
        <w:t>inventory</w:t>
      </w:r>
      <w:r w:rsidRPr="001333CE">
        <w:rPr>
          <w:rFonts w:ascii="Times New Roman" w:hAnsi="Times New Roman" w:cs="Times New Roman"/>
          <w:sz w:val="20"/>
          <w:szCs w:val="20"/>
        </w:rPr>
        <w:t>) karena persediaan (</w:t>
      </w:r>
      <w:r w:rsidRPr="001333CE">
        <w:rPr>
          <w:rFonts w:ascii="Times New Roman" w:hAnsi="Times New Roman" w:cs="Times New Roman"/>
          <w:i/>
          <w:iCs/>
          <w:sz w:val="20"/>
          <w:szCs w:val="20"/>
        </w:rPr>
        <w:t>inventory</w:t>
      </w:r>
      <w:r w:rsidRPr="001333CE">
        <w:rPr>
          <w:rFonts w:ascii="Times New Roman" w:hAnsi="Times New Roman" w:cs="Times New Roman"/>
          <w:sz w:val="20"/>
          <w:szCs w:val="20"/>
        </w:rPr>
        <w:t xml:space="preserve">) diasumsikan memerlukan waktu relatif lebih lama untuk diuangkan, apabila perusahan membutuhkan dana cepat untuk membayar kewajibannya dibandingkan dengan aktiva lancar lainnya (Kasmir, 2008). </w:t>
      </w:r>
    </w:p>
    <w:p w:rsidR="0005589B" w:rsidRPr="001333CE" w:rsidRDefault="0005589B" w:rsidP="00660C77">
      <w:pPr>
        <w:autoSpaceDE w:val="0"/>
        <w:autoSpaceDN w:val="0"/>
        <w:adjustRightInd w:val="0"/>
        <w:spacing w:after="0" w:line="240" w:lineRule="auto"/>
        <w:jc w:val="both"/>
        <w:rPr>
          <w:rFonts w:ascii="Times New Roman" w:hAnsi="Times New Roman" w:cs="Times New Roman"/>
          <w:sz w:val="20"/>
          <w:szCs w:val="20"/>
        </w:rPr>
      </w:pPr>
    </w:p>
    <w:p w:rsidR="00660C77" w:rsidRPr="001333CE" w:rsidRDefault="00660C77" w:rsidP="0005589B">
      <w:pPr>
        <w:autoSpaceDE w:val="0"/>
        <w:autoSpaceDN w:val="0"/>
        <w:adjustRightInd w:val="0"/>
        <w:spacing w:after="0" w:line="240" w:lineRule="auto"/>
        <w:ind w:left="1440" w:firstLine="720"/>
        <w:jc w:val="center"/>
        <w:rPr>
          <w:rFonts w:ascii="Times New Roman" w:hAnsi="Times New Roman" w:cs="Times New Roman"/>
          <w:sz w:val="20"/>
          <w:szCs w:val="20"/>
          <w:u w:val="single"/>
        </w:rPr>
      </w:pPr>
      <w:r w:rsidRPr="001333CE">
        <w:rPr>
          <w:rFonts w:ascii="Times New Roman" w:hAnsi="Times New Roman" w:cs="Times New Roman"/>
          <w:sz w:val="20"/>
          <w:szCs w:val="20"/>
        </w:rPr>
        <w:t xml:space="preserve">Rasio Cepat = </w:t>
      </w:r>
      <w:r w:rsidRPr="001333CE">
        <w:rPr>
          <w:rFonts w:ascii="Times New Roman" w:hAnsi="Times New Roman" w:cs="Times New Roman"/>
          <w:sz w:val="20"/>
          <w:szCs w:val="20"/>
          <w:u w:val="single"/>
        </w:rPr>
        <w:t>Aktiva Lancar–Persediaan</w:t>
      </w:r>
    </w:p>
    <w:p w:rsidR="00660C77" w:rsidRPr="001333CE" w:rsidRDefault="00660C77" w:rsidP="0005589B">
      <w:pPr>
        <w:autoSpaceDE w:val="0"/>
        <w:autoSpaceDN w:val="0"/>
        <w:adjustRightInd w:val="0"/>
        <w:spacing w:after="0" w:line="240" w:lineRule="auto"/>
        <w:ind w:left="2880" w:firstLine="720"/>
        <w:jc w:val="center"/>
        <w:rPr>
          <w:rFonts w:ascii="Times New Roman" w:hAnsi="Times New Roman" w:cs="Times New Roman"/>
          <w:sz w:val="20"/>
          <w:szCs w:val="20"/>
        </w:rPr>
      </w:pPr>
      <w:r w:rsidRPr="001333CE">
        <w:rPr>
          <w:rFonts w:ascii="Times New Roman" w:hAnsi="Times New Roman" w:cs="Times New Roman"/>
          <w:sz w:val="20"/>
          <w:szCs w:val="20"/>
        </w:rPr>
        <w:t>Hutang Lancar</w:t>
      </w:r>
    </w:p>
    <w:p w:rsidR="00660C77" w:rsidRPr="001333CE" w:rsidRDefault="00660C77" w:rsidP="00660C77">
      <w:pPr>
        <w:autoSpaceDE w:val="0"/>
        <w:autoSpaceDN w:val="0"/>
        <w:adjustRightInd w:val="0"/>
        <w:spacing w:after="0" w:line="240" w:lineRule="auto"/>
        <w:jc w:val="both"/>
        <w:rPr>
          <w:rFonts w:ascii="Times New Roman" w:hAnsi="Times New Roman" w:cs="Times New Roman"/>
          <w:sz w:val="20"/>
          <w:szCs w:val="20"/>
        </w:rPr>
      </w:pPr>
    </w:p>
    <w:p w:rsidR="0005589B" w:rsidRPr="001333CE" w:rsidRDefault="00660C77" w:rsidP="00E12E49">
      <w:pPr>
        <w:pStyle w:val="ListParagraph"/>
        <w:numPr>
          <w:ilvl w:val="0"/>
          <w:numId w:val="10"/>
        </w:numPr>
        <w:spacing w:after="0" w:line="240" w:lineRule="auto"/>
        <w:ind w:left="993" w:hanging="284"/>
        <w:jc w:val="both"/>
        <w:rPr>
          <w:rFonts w:ascii="Times New Roman" w:hAnsi="Times New Roman" w:cs="Times New Roman"/>
          <w:color w:val="000000" w:themeColor="text1"/>
          <w:sz w:val="20"/>
          <w:szCs w:val="20"/>
        </w:rPr>
      </w:pPr>
      <w:r w:rsidRPr="001333CE">
        <w:rPr>
          <w:rFonts w:ascii="Times New Roman" w:hAnsi="Times New Roman" w:cs="Times New Roman"/>
          <w:b/>
          <w:bCs/>
          <w:color w:val="000000" w:themeColor="text1"/>
          <w:sz w:val="20"/>
          <w:szCs w:val="20"/>
        </w:rPr>
        <w:t xml:space="preserve">Profitabilitas Perusahaan </w:t>
      </w:r>
    </w:p>
    <w:p w:rsidR="00660C77" w:rsidRPr="001333CE" w:rsidRDefault="00660C77" w:rsidP="0005589B">
      <w:pPr>
        <w:pStyle w:val="ListParagraph"/>
        <w:spacing w:after="0" w:line="240" w:lineRule="auto"/>
        <w:ind w:left="993" w:firstLine="142"/>
        <w:jc w:val="both"/>
        <w:rPr>
          <w:rFonts w:ascii="Times New Roman" w:hAnsi="Times New Roman" w:cs="Times New Roman"/>
          <w:color w:val="000000" w:themeColor="text1"/>
          <w:sz w:val="20"/>
          <w:szCs w:val="20"/>
        </w:rPr>
      </w:pPr>
      <w:r w:rsidRPr="001333CE">
        <w:rPr>
          <w:rFonts w:ascii="Times New Roman" w:hAnsi="Times New Roman" w:cs="Times New Roman"/>
          <w:sz w:val="20"/>
          <w:szCs w:val="20"/>
        </w:rPr>
        <w:t xml:space="preserve">Profitabilitas merupakan rasio yang mengukur kemampuan perusahaan dalam menghasilkan laba atau keuntungan melalui sumber yang ada seperti kegiatan penjualan, kas, modal, jumlah karyawan, jumlah cabang dan sebagainya. </w:t>
      </w:r>
      <w:r w:rsidRPr="001333CE">
        <w:rPr>
          <w:rFonts w:ascii="Times New Roman" w:hAnsi="Times New Roman" w:cs="Times New Roman"/>
          <w:i/>
          <w:iCs/>
          <w:sz w:val="20"/>
          <w:szCs w:val="20"/>
        </w:rPr>
        <w:t xml:space="preserve">Profit margin </w:t>
      </w:r>
      <w:r w:rsidRPr="001333CE">
        <w:rPr>
          <w:rFonts w:ascii="Times New Roman" w:hAnsi="Times New Roman" w:cs="Times New Roman"/>
          <w:sz w:val="20"/>
          <w:szCs w:val="20"/>
        </w:rPr>
        <w:t xml:space="preserve">mengukur sejauh mana perusahaan menghasilkan laba bersih pada tingkat penjualan tertentu. </w:t>
      </w:r>
      <w:r w:rsidRPr="001333CE">
        <w:rPr>
          <w:rFonts w:ascii="Times New Roman" w:hAnsi="Times New Roman" w:cs="Times New Roman"/>
          <w:i/>
          <w:iCs/>
          <w:sz w:val="20"/>
          <w:szCs w:val="20"/>
        </w:rPr>
        <w:t xml:space="preserve">Profit margin </w:t>
      </w:r>
      <w:r w:rsidRPr="001333CE">
        <w:rPr>
          <w:rFonts w:ascii="Times New Roman" w:hAnsi="Times New Roman" w:cs="Times New Roman"/>
          <w:sz w:val="20"/>
          <w:szCs w:val="20"/>
        </w:rPr>
        <w:t>yang tinggi menandakan kemampuan perusahaan menghasilkan laba yang tinggi pada tingkat penjualan tertentu, atau biaya yang tinggi untuk tingkat penjualan tertentu. Secara umum rasio yang rendah bisa menunjukkan ketidakefisienan manajemen (Mamduh dan Abdul dalam Almilia dan Retrinasari, 2007:5). Rasio profitabilitas yang umumnya digunakan adalah:</w:t>
      </w:r>
    </w:p>
    <w:p w:rsidR="0005589B" w:rsidRPr="001333CE" w:rsidRDefault="00660C77" w:rsidP="00E12E49">
      <w:pPr>
        <w:pStyle w:val="CM11"/>
        <w:numPr>
          <w:ilvl w:val="0"/>
          <w:numId w:val="12"/>
        </w:numPr>
        <w:ind w:left="1418"/>
        <w:jc w:val="both"/>
        <w:rPr>
          <w:rFonts w:ascii="Times New Roman" w:eastAsiaTheme="minorHAnsi" w:hAnsi="Times New Roman" w:cs="Times New Roman"/>
          <w:b/>
          <w:bCs/>
          <w:sz w:val="20"/>
          <w:szCs w:val="20"/>
          <w:lang w:val="id-ID"/>
        </w:rPr>
      </w:pPr>
      <w:r w:rsidRPr="001333CE">
        <w:rPr>
          <w:rFonts w:ascii="Times New Roman" w:eastAsiaTheme="minorHAnsi" w:hAnsi="Times New Roman" w:cs="Times New Roman"/>
          <w:b/>
          <w:bCs/>
          <w:sz w:val="20"/>
          <w:szCs w:val="20"/>
          <w:lang w:val="id-ID"/>
        </w:rPr>
        <w:t>Laba bersih atas penjualan (</w:t>
      </w:r>
      <w:r w:rsidRPr="001333CE">
        <w:rPr>
          <w:rFonts w:ascii="Times New Roman" w:eastAsiaTheme="minorHAnsi" w:hAnsi="Times New Roman" w:cs="Times New Roman"/>
          <w:b/>
          <w:bCs/>
          <w:i/>
          <w:iCs/>
          <w:sz w:val="20"/>
          <w:szCs w:val="20"/>
          <w:lang w:val="id-ID"/>
        </w:rPr>
        <w:t>Net Profit Margin on sales</w:t>
      </w:r>
      <w:r w:rsidRPr="001333CE">
        <w:rPr>
          <w:rFonts w:ascii="Times New Roman" w:eastAsiaTheme="minorHAnsi" w:hAnsi="Times New Roman" w:cs="Times New Roman"/>
          <w:b/>
          <w:bCs/>
          <w:sz w:val="20"/>
          <w:szCs w:val="20"/>
          <w:lang w:val="id-ID"/>
        </w:rPr>
        <w:t>)</w:t>
      </w:r>
    </w:p>
    <w:p w:rsidR="00660C77" w:rsidRPr="001333CE" w:rsidRDefault="00660C77" w:rsidP="0005589B">
      <w:pPr>
        <w:pStyle w:val="CM11"/>
        <w:ind w:left="1440" w:firstLine="720"/>
        <w:jc w:val="both"/>
        <w:rPr>
          <w:rFonts w:ascii="Times New Roman" w:eastAsiaTheme="minorHAnsi" w:hAnsi="Times New Roman" w:cs="Times New Roman"/>
          <w:b/>
          <w:bCs/>
          <w:sz w:val="20"/>
          <w:szCs w:val="20"/>
          <w:lang w:val="id-ID"/>
        </w:rPr>
      </w:pPr>
      <w:r w:rsidRPr="001333CE">
        <w:rPr>
          <w:rFonts w:ascii="Times New Roman" w:eastAsiaTheme="minorHAnsi" w:hAnsi="Times New Roman" w:cs="Times New Roman"/>
          <w:sz w:val="20"/>
          <w:szCs w:val="20"/>
          <w:lang w:val="id-ID"/>
        </w:rPr>
        <w:t>Laba bersih atas penjualan (</w:t>
      </w:r>
      <w:r w:rsidRPr="001333CE">
        <w:rPr>
          <w:rFonts w:ascii="Times New Roman" w:eastAsiaTheme="minorHAnsi" w:hAnsi="Times New Roman" w:cs="Times New Roman"/>
          <w:i/>
          <w:iCs/>
          <w:sz w:val="20"/>
          <w:szCs w:val="20"/>
          <w:lang w:val="id-ID"/>
        </w:rPr>
        <w:t>net profit margin on sales</w:t>
      </w:r>
      <w:r w:rsidRPr="001333CE">
        <w:rPr>
          <w:rFonts w:ascii="Times New Roman" w:eastAsiaTheme="minorHAnsi" w:hAnsi="Times New Roman" w:cs="Times New Roman"/>
          <w:sz w:val="20"/>
          <w:szCs w:val="20"/>
          <w:lang w:val="id-ID"/>
        </w:rPr>
        <w:t>) merupakan rasio yang digunakan untuk mengukur margin laba atas penjualan, yaitu dengan membandingkan laba bersih setelah pajak dengan penjualan bersih (Kasmir, 2008).</w:t>
      </w:r>
    </w:p>
    <w:p w:rsidR="00660C77" w:rsidRPr="001333CE" w:rsidRDefault="00660C77" w:rsidP="0005589B">
      <w:pPr>
        <w:autoSpaceDE w:val="0"/>
        <w:autoSpaceDN w:val="0"/>
        <w:adjustRightInd w:val="0"/>
        <w:spacing w:after="0" w:line="240" w:lineRule="auto"/>
        <w:ind w:left="720" w:firstLine="720"/>
        <w:jc w:val="center"/>
        <w:rPr>
          <w:rFonts w:ascii="Times New Roman" w:hAnsi="Times New Roman" w:cs="Times New Roman"/>
          <w:sz w:val="20"/>
          <w:szCs w:val="20"/>
          <w:u w:val="single"/>
        </w:rPr>
      </w:pPr>
      <w:r w:rsidRPr="001333CE">
        <w:rPr>
          <w:rFonts w:ascii="Times New Roman" w:hAnsi="Times New Roman" w:cs="Times New Roman"/>
          <w:sz w:val="20"/>
          <w:szCs w:val="20"/>
        </w:rPr>
        <w:t>Laba bersih atas penjualan=</w:t>
      </w:r>
      <w:r w:rsidRPr="001333CE">
        <w:rPr>
          <w:rFonts w:ascii="Times New Roman" w:hAnsi="Times New Roman" w:cs="Times New Roman"/>
          <w:sz w:val="20"/>
          <w:szCs w:val="20"/>
          <w:u w:val="single"/>
        </w:rPr>
        <w:t>Laba bersih setelah pajak</w:t>
      </w:r>
    </w:p>
    <w:p w:rsidR="00660C77" w:rsidRPr="001333CE" w:rsidRDefault="00660C77" w:rsidP="0005589B">
      <w:pPr>
        <w:autoSpaceDE w:val="0"/>
        <w:autoSpaceDN w:val="0"/>
        <w:adjustRightInd w:val="0"/>
        <w:spacing w:after="0" w:line="240" w:lineRule="auto"/>
        <w:ind w:left="2880" w:firstLine="720"/>
        <w:jc w:val="center"/>
        <w:rPr>
          <w:rFonts w:ascii="Times New Roman" w:hAnsi="Times New Roman" w:cs="Times New Roman"/>
          <w:sz w:val="20"/>
          <w:szCs w:val="20"/>
        </w:rPr>
      </w:pPr>
      <w:r w:rsidRPr="001333CE">
        <w:rPr>
          <w:rFonts w:ascii="Times New Roman" w:hAnsi="Times New Roman" w:cs="Times New Roman"/>
          <w:sz w:val="20"/>
          <w:szCs w:val="20"/>
        </w:rPr>
        <w:t>Penjualan bersih</w:t>
      </w:r>
    </w:p>
    <w:p w:rsidR="0005589B" w:rsidRPr="001333CE" w:rsidRDefault="00660C77" w:rsidP="00E12E49">
      <w:pPr>
        <w:pStyle w:val="ListParagraph"/>
        <w:numPr>
          <w:ilvl w:val="0"/>
          <w:numId w:val="12"/>
        </w:numPr>
        <w:autoSpaceDE w:val="0"/>
        <w:autoSpaceDN w:val="0"/>
        <w:adjustRightInd w:val="0"/>
        <w:spacing w:after="0" w:line="240" w:lineRule="auto"/>
        <w:ind w:left="1418"/>
        <w:jc w:val="both"/>
        <w:rPr>
          <w:rFonts w:ascii="Times New Roman" w:hAnsi="Times New Roman" w:cs="Times New Roman"/>
          <w:sz w:val="20"/>
          <w:szCs w:val="20"/>
        </w:rPr>
      </w:pPr>
      <w:r w:rsidRPr="001333CE">
        <w:rPr>
          <w:rFonts w:ascii="Times New Roman" w:hAnsi="Times New Roman" w:cs="Times New Roman"/>
          <w:b/>
          <w:bCs/>
          <w:sz w:val="20"/>
          <w:szCs w:val="20"/>
        </w:rPr>
        <w:t>Pengembalian atas total aktiva/investasi (</w:t>
      </w:r>
      <w:r w:rsidRPr="001333CE">
        <w:rPr>
          <w:rFonts w:ascii="Times New Roman" w:hAnsi="Times New Roman" w:cs="Times New Roman"/>
          <w:b/>
          <w:bCs/>
          <w:i/>
          <w:iCs/>
          <w:sz w:val="20"/>
          <w:szCs w:val="20"/>
        </w:rPr>
        <w:t>Return On Asset/ROA-Return On Investment/ROI</w:t>
      </w:r>
      <w:r w:rsidRPr="001333CE">
        <w:rPr>
          <w:rFonts w:ascii="Times New Roman" w:hAnsi="Times New Roman" w:cs="Times New Roman"/>
          <w:b/>
          <w:bCs/>
          <w:sz w:val="20"/>
          <w:szCs w:val="20"/>
        </w:rPr>
        <w:t xml:space="preserve">) </w:t>
      </w:r>
    </w:p>
    <w:p w:rsidR="00660C77" w:rsidRPr="001333CE" w:rsidRDefault="00660C77" w:rsidP="0005589B">
      <w:pPr>
        <w:pStyle w:val="ListParagraph"/>
        <w:autoSpaceDE w:val="0"/>
        <w:autoSpaceDN w:val="0"/>
        <w:adjustRightInd w:val="0"/>
        <w:spacing w:after="0" w:line="240" w:lineRule="auto"/>
        <w:ind w:left="1440" w:firstLine="720"/>
        <w:jc w:val="both"/>
        <w:rPr>
          <w:rFonts w:ascii="Times New Roman" w:hAnsi="Times New Roman" w:cs="Times New Roman"/>
          <w:sz w:val="20"/>
          <w:szCs w:val="20"/>
        </w:rPr>
      </w:pPr>
      <w:r w:rsidRPr="001333CE">
        <w:rPr>
          <w:rFonts w:ascii="Times New Roman" w:hAnsi="Times New Roman" w:cs="Times New Roman"/>
          <w:sz w:val="20"/>
          <w:szCs w:val="20"/>
        </w:rPr>
        <w:t>Pengembalian atas total aktiva/investasi (</w:t>
      </w:r>
      <w:r w:rsidRPr="001333CE">
        <w:rPr>
          <w:rFonts w:ascii="Times New Roman" w:hAnsi="Times New Roman" w:cs="Times New Roman"/>
          <w:i/>
          <w:iCs/>
          <w:sz w:val="20"/>
          <w:szCs w:val="20"/>
        </w:rPr>
        <w:t>return on asset/ROA-return on investment/ROI</w:t>
      </w:r>
      <w:r w:rsidRPr="001333CE">
        <w:rPr>
          <w:rFonts w:ascii="Times New Roman" w:hAnsi="Times New Roman" w:cs="Times New Roman"/>
          <w:sz w:val="20"/>
          <w:szCs w:val="20"/>
        </w:rPr>
        <w:t>) mengukur kemampuan perusahaan menghasilkan laba bersih atas jumlah aktiva yang digunakan dalam perusahaan (Kasmir, 2008).</w:t>
      </w:r>
    </w:p>
    <w:p w:rsidR="00660C77" w:rsidRPr="001333CE" w:rsidRDefault="00660C77" w:rsidP="0005589B">
      <w:pPr>
        <w:autoSpaceDE w:val="0"/>
        <w:autoSpaceDN w:val="0"/>
        <w:adjustRightInd w:val="0"/>
        <w:spacing w:after="0" w:line="240" w:lineRule="auto"/>
        <w:jc w:val="center"/>
        <w:rPr>
          <w:rFonts w:ascii="Times New Roman" w:hAnsi="Times New Roman" w:cs="Times New Roman"/>
          <w:sz w:val="20"/>
          <w:szCs w:val="20"/>
        </w:rPr>
      </w:pPr>
      <w:r w:rsidRPr="001333CE">
        <w:rPr>
          <w:rFonts w:ascii="Times New Roman" w:hAnsi="Times New Roman" w:cs="Times New Roman"/>
          <w:i/>
          <w:iCs/>
          <w:sz w:val="20"/>
          <w:szCs w:val="20"/>
        </w:rPr>
        <w:t>ROA/ROI</w:t>
      </w:r>
      <w:r w:rsidRPr="001333CE">
        <w:rPr>
          <w:rFonts w:ascii="Times New Roman" w:hAnsi="Times New Roman" w:cs="Times New Roman"/>
          <w:sz w:val="20"/>
          <w:szCs w:val="20"/>
        </w:rPr>
        <w:t xml:space="preserve">= </w:t>
      </w:r>
      <w:r w:rsidRPr="001333CE">
        <w:rPr>
          <w:rFonts w:ascii="Times New Roman" w:hAnsi="Times New Roman" w:cs="Times New Roman"/>
          <w:sz w:val="20"/>
          <w:szCs w:val="20"/>
          <w:u w:val="single"/>
        </w:rPr>
        <w:t xml:space="preserve">Laba bersih setelah pajak </w:t>
      </w:r>
      <w:r w:rsidRPr="001333CE">
        <w:rPr>
          <w:rFonts w:ascii="Times New Roman" w:hAnsi="Times New Roman" w:cs="Times New Roman"/>
          <w:sz w:val="20"/>
          <w:szCs w:val="20"/>
        </w:rPr>
        <w:t xml:space="preserve">  x 100%</w:t>
      </w:r>
    </w:p>
    <w:p w:rsidR="00660C77" w:rsidRPr="001333CE" w:rsidRDefault="00660C77" w:rsidP="0005589B">
      <w:pPr>
        <w:autoSpaceDE w:val="0"/>
        <w:autoSpaceDN w:val="0"/>
        <w:adjustRightInd w:val="0"/>
        <w:spacing w:after="0" w:line="240" w:lineRule="auto"/>
        <w:ind w:left="2880" w:firstLine="720"/>
        <w:jc w:val="both"/>
        <w:rPr>
          <w:rFonts w:ascii="Times New Roman" w:hAnsi="Times New Roman" w:cs="Times New Roman"/>
          <w:sz w:val="20"/>
          <w:szCs w:val="20"/>
        </w:rPr>
      </w:pPr>
      <w:r w:rsidRPr="001333CE">
        <w:rPr>
          <w:rFonts w:ascii="Times New Roman" w:hAnsi="Times New Roman" w:cs="Times New Roman"/>
          <w:sz w:val="20"/>
          <w:szCs w:val="20"/>
        </w:rPr>
        <w:t xml:space="preserve">Total Aktiva </w:t>
      </w:r>
    </w:p>
    <w:p w:rsidR="0005589B" w:rsidRPr="001333CE" w:rsidRDefault="00660C77" w:rsidP="00E12E49">
      <w:pPr>
        <w:pStyle w:val="ListParagraph"/>
        <w:numPr>
          <w:ilvl w:val="0"/>
          <w:numId w:val="12"/>
        </w:numPr>
        <w:autoSpaceDE w:val="0"/>
        <w:autoSpaceDN w:val="0"/>
        <w:adjustRightInd w:val="0"/>
        <w:spacing w:after="0" w:line="240" w:lineRule="auto"/>
        <w:ind w:left="1418"/>
        <w:jc w:val="both"/>
        <w:rPr>
          <w:rFonts w:ascii="Times New Roman" w:hAnsi="Times New Roman" w:cs="Times New Roman"/>
          <w:b/>
          <w:bCs/>
          <w:sz w:val="20"/>
          <w:szCs w:val="20"/>
        </w:rPr>
      </w:pPr>
      <w:r w:rsidRPr="001333CE">
        <w:rPr>
          <w:rFonts w:ascii="Times New Roman" w:hAnsi="Times New Roman" w:cs="Times New Roman"/>
          <w:b/>
          <w:bCs/>
          <w:sz w:val="20"/>
          <w:szCs w:val="20"/>
        </w:rPr>
        <w:t>Pengembalian atas ekuitas saham biasa (</w:t>
      </w:r>
      <w:r w:rsidRPr="001333CE">
        <w:rPr>
          <w:rFonts w:ascii="Times New Roman" w:hAnsi="Times New Roman" w:cs="Times New Roman"/>
          <w:b/>
          <w:bCs/>
          <w:i/>
          <w:iCs/>
          <w:sz w:val="20"/>
          <w:szCs w:val="20"/>
        </w:rPr>
        <w:t>Return On Equity/ROE</w:t>
      </w:r>
      <w:r w:rsidRPr="001333CE">
        <w:rPr>
          <w:rFonts w:ascii="Times New Roman" w:hAnsi="Times New Roman" w:cs="Times New Roman"/>
          <w:b/>
          <w:bCs/>
          <w:sz w:val="20"/>
          <w:szCs w:val="20"/>
        </w:rPr>
        <w:t>)</w:t>
      </w:r>
    </w:p>
    <w:p w:rsidR="00660C77" w:rsidRPr="001333CE" w:rsidRDefault="00660C77" w:rsidP="0005589B">
      <w:pPr>
        <w:pStyle w:val="ListParagraph"/>
        <w:autoSpaceDE w:val="0"/>
        <w:autoSpaceDN w:val="0"/>
        <w:adjustRightInd w:val="0"/>
        <w:spacing w:after="0" w:line="240" w:lineRule="auto"/>
        <w:ind w:left="1440" w:firstLine="720"/>
        <w:jc w:val="both"/>
        <w:rPr>
          <w:rFonts w:ascii="Times New Roman" w:hAnsi="Times New Roman" w:cs="Times New Roman"/>
          <w:b/>
          <w:bCs/>
          <w:sz w:val="20"/>
          <w:szCs w:val="20"/>
        </w:rPr>
      </w:pPr>
      <w:r w:rsidRPr="001333CE">
        <w:rPr>
          <w:rFonts w:ascii="Times New Roman" w:hAnsi="Times New Roman" w:cs="Times New Roman"/>
          <w:sz w:val="20"/>
          <w:szCs w:val="20"/>
        </w:rPr>
        <w:t>Pengembalian atas ekuitas saham biasa (</w:t>
      </w:r>
      <w:r w:rsidRPr="001333CE">
        <w:rPr>
          <w:rFonts w:ascii="Times New Roman" w:hAnsi="Times New Roman" w:cs="Times New Roman"/>
          <w:i/>
          <w:iCs/>
          <w:sz w:val="20"/>
          <w:szCs w:val="20"/>
        </w:rPr>
        <w:t>return on equity/ROE</w:t>
      </w:r>
      <w:r w:rsidRPr="001333CE">
        <w:rPr>
          <w:rFonts w:ascii="Times New Roman" w:hAnsi="Times New Roman" w:cs="Times New Roman"/>
          <w:sz w:val="20"/>
          <w:szCs w:val="20"/>
        </w:rPr>
        <w:t>) merupakan rasio untuk mengukur laba bersih sesudah pajak dengan modal sendiri (Kasmir, 2008).</w:t>
      </w:r>
    </w:p>
    <w:p w:rsidR="00660C77" w:rsidRPr="001333CE" w:rsidRDefault="00660C77" w:rsidP="0005589B">
      <w:pPr>
        <w:autoSpaceDE w:val="0"/>
        <w:autoSpaceDN w:val="0"/>
        <w:adjustRightInd w:val="0"/>
        <w:spacing w:after="0" w:line="240" w:lineRule="auto"/>
        <w:jc w:val="center"/>
        <w:rPr>
          <w:rFonts w:ascii="Times New Roman" w:hAnsi="Times New Roman" w:cs="Times New Roman"/>
          <w:sz w:val="20"/>
          <w:szCs w:val="20"/>
        </w:rPr>
      </w:pPr>
      <w:r w:rsidRPr="001333CE">
        <w:rPr>
          <w:rFonts w:ascii="Times New Roman" w:hAnsi="Times New Roman" w:cs="Times New Roman"/>
          <w:i/>
          <w:iCs/>
          <w:sz w:val="20"/>
          <w:szCs w:val="20"/>
        </w:rPr>
        <w:t xml:space="preserve">ROE </w:t>
      </w:r>
      <w:r w:rsidRPr="001333CE">
        <w:rPr>
          <w:rFonts w:ascii="Times New Roman" w:hAnsi="Times New Roman" w:cs="Times New Roman"/>
          <w:sz w:val="20"/>
          <w:szCs w:val="20"/>
        </w:rPr>
        <w:t xml:space="preserve">= </w:t>
      </w:r>
      <w:r w:rsidRPr="001333CE">
        <w:rPr>
          <w:rFonts w:ascii="Times New Roman" w:hAnsi="Times New Roman" w:cs="Times New Roman"/>
          <w:sz w:val="20"/>
          <w:szCs w:val="20"/>
          <w:u w:val="single"/>
        </w:rPr>
        <w:t xml:space="preserve">Laba bersih setelah pajak </w:t>
      </w:r>
      <w:r w:rsidRPr="001333CE">
        <w:rPr>
          <w:rFonts w:ascii="Times New Roman" w:hAnsi="Times New Roman" w:cs="Times New Roman"/>
          <w:sz w:val="20"/>
          <w:szCs w:val="20"/>
        </w:rPr>
        <w:t xml:space="preserve"> x 100%</w:t>
      </w:r>
    </w:p>
    <w:p w:rsidR="00660C77" w:rsidRPr="001333CE" w:rsidRDefault="00660C77" w:rsidP="0005589B">
      <w:pPr>
        <w:autoSpaceDE w:val="0"/>
        <w:autoSpaceDN w:val="0"/>
        <w:adjustRightInd w:val="0"/>
        <w:spacing w:after="0" w:line="240" w:lineRule="auto"/>
        <w:ind w:left="2880" w:firstLine="720"/>
        <w:jc w:val="both"/>
        <w:rPr>
          <w:rFonts w:ascii="Times New Roman" w:hAnsi="Times New Roman" w:cs="Times New Roman"/>
          <w:sz w:val="20"/>
          <w:szCs w:val="20"/>
        </w:rPr>
      </w:pPr>
      <w:r w:rsidRPr="001333CE">
        <w:rPr>
          <w:rFonts w:ascii="Times New Roman" w:hAnsi="Times New Roman" w:cs="Times New Roman"/>
          <w:sz w:val="20"/>
          <w:szCs w:val="20"/>
        </w:rPr>
        <w:t xml:space="preserve">Modal </w:t>
      </w:r>
    </w:p>
    <w:p w:rsidR="0005589B" w:rsidRPr="001333CE" w:rsidRDefault="00660C77" w:rsidP="00E12E49">
      <w:pPr>
        <w:pStyle w:val="CM11"/>
        <w:numPr>
          <w:ilvl w:val="0"/>
          <w:numId w:val="10"/>
        </w:numPr>
        <w:ind w:left="993" w:hanging="284"/>
        <w:jc w:val="both"/>
        <w:rPr>
          <w:rFonts w:ascii="Times New Roman" w:hAnsi="Times New Roman" w:cs="Times New Roman"/>
          <w:b/>
          <w:bCs/>
          <w:color w:val="000000" w:themeColor="text1"/>
          <w:sz w:val="20"/>
          <w:szCs w:val="20"/>
          <w:lang w:val="id-ID"/>
        </w:rPr>
      </w:pPr>
      <w:r w:rsidRPr="001333CE">
        <w:rPr>
          <w:rFonts w:ascii="Times New Roman" w:hAnsi="Times New Roman" w:cs="Times New Roman"/>
          <w:b/>
          <w:bCs/>
          <w:color w:val="000000" w:themeColor="text1"/>
          <w:sz w:val="20"/>
          <w:szCs w:val="20"/>
        </w:rPr>
        <w:t>Ukuran Perusahaa</w:t>
      </w:r>
      <w:r w:rsidRPr="001333CE">
        <w:rPr>
          <w:rFonts w:ascii="Times New Roman" w:hAnsi="Times New Roman" w:cs="Times New Roman"/>
          <w:b/>
          <w:bCs/>
          <w:color w:val="000000" w:themeColor="text1"/>
          <w:sz w:val="20"/>
          <w:szCs w:val="20"/>
          <w:lang w:val="id-ID"/>
        </w:rPr>
        <w:t>n</w:t>
      </w:r>
    </w:p>
    <w:p w:rsidR="0005589B" w:rsidRPr="001333CE" w:rsidRDefault="00660C77" w:rsidP="0005589B">
      <w:pPr>
        <w:pStyle w:val="CM11"/>
        <w:ind w:left="993" w:firstLine="447"/>
        <w:jc w:val="both"/>
        <w:rPr>
          <w:rFonts w:ascii="Times New Roman" w:hAnsi="Times New Roman" w:cs="Times New Roman"/>
          <w:b/>
          <w:bCs/>
          <w:color w:val="000000" w:themeColor="text1"/>
          <w:sz w:val="20"/>
          <w:szCs w:val="20"/>
          <w:lang w:val="id-ID"/>
        </w:rPr>
      </w:pPr>
      <w:r w:rsidRPr="001333CE">
        <w:rPr>
          <w:rFonts w:ascii="Times New Roman" w:hAnsi="Times New Roman" w:cs="Times New Roman"/>
          <w:sz w:val="20"/>
          <w:szCs w:val="20"/>
          <w:lang w:val="id-ID"/>
        </w:rPr>
        <w:t>Ukuran perusahaan (</w:t>
      </w:r>
      <w:r w:rsidRPr="001333CE">
        <w:rPr>
          <w:rFonts w:ascii="Times New Roman" w:hAnsi="Times New Roman" w:cs="Times New Roman"/>
          <w:i/>
          <w:iCs/>
          <w:sz w:val="20"/>
          <w:szCs w:val="20"/>
          <w:lang w:val="id-ID"/>
        </w:rPr>
        <w:t>size</w:t>
      </w:r>
      <w:r w:rsidRPr="001333CE">
        <w:rPr>
          <w:rFonts w:ascii="Times New Roman" w:hAnsi="Times New Roman" w:cs="Times New Roman"/>
          <w:sz w:val="20"/>
          <w:szCs w:val="20"/>
          <w:lang w:val="id-ID"/>
        </w:rPr>
        <w:t>) menunjukkan besar kecilnya perusahaan dan struktur kepemilikan yang lebih luas. Ada tiga alternatif proksi yang dapat digunakan untuk menentukan besarnya ukuran perusahaan (</w:t>
      </w:r>
      <w:r w:rsidRPr="001333CE">
        <w:rPr>
          <w:rFonts w:ascii="Times New Roman" w:hAnsi="Times New Roman" w:cs="Times New Roman"/>
          <w:i/>
          <w:iCs/>
          <w:sz w:val="20"/>
          <w:szCs w:val="20"/>
          <w:lang w:val="id-ID"/>
        </w:rPr>
        <w:t>size</w:t>
      </w:r>
      <w:r w:rsidRPr="001333CE">
        <w:rPr>
          <w:rFonts w:ascii="Times New Roman" w:hAnsi="Times New Roman" w:cs="Times New Roman"/>
          <w:sz w:val="20"/>
          <w:szCs w:val="20"/>
          <w:lang w:val="id-ID"/>
        </w:rPr>
        <w:t>), yaitu melalui ukuran aktiva, hasil penjualan bersih, dan kapitalisasi pasar (Johan dan Lekok, 2006:73). Secara umum, perusahaan besar akan mengungkapkan informasi lebih banyak daripada perusahaan kecil. Terdapat beberapa penjelasan mengenai hal tersebut. Teori keagenan menyatakan bahwa perusahaan besar memiliki biaya keagenan yang lebih besar daripada perusahaan kecil (Jensen dan Meckling dalam Marwata, 2007).</w:t>
      </w:r>
    </w:p>
    <w:p w:rsidR="00660C77" w:rsidRPr="001333CE" w:rsidRDefault="00660C77" w:rsidP="0005589B">
      <w:pPr>
        <w:pStyle w:val="CM11"/>
        <w:ind w:left="993" w:firstLine="447"/>
        <w:jc w:val="both"/>
        <w:rPr>
          <w:rFonts w:ascii="Times New Roman" w:hAnsi="Times New Roman" w:cs="Times New Roman"/>
          <w:sz w:val="20"/>
          <w:szCs w:val="20"/>
        </w:rPr>
      </w:pPr>
      <w:r w:rsidRPr="001333CE">
        <w:rPr>
          <w:rFonts w:ascii="Times New Roman" w:hAnsi="Times New Roman" w:cs="Times New Roman"/>
          <w:sz w:val="20"/>
          <w:szCs w:val="20"/>
          <w:lang w:val="id-ID"/>
        </w:rPr>
        <w:t xml:space="preserve">Dengan demikian dapat dipahami bahwa ukuran perusahaan menunjukkan besar kecilnya perusahaan yang dapat dilihat dari besar kecilnya modal yang digunakan, total aktiva yang dimiliki, atau total penjualan yang diperolehnya. </w:t>
      </w:r>
    </w:p>
    <w:p w:rsidR="0005589B" w:rsidRPr="001333CE" w:rsidRDefault="00660C77" w:rsidP="00E12E49">
      <w:pPr>
        <w:pStyle w:val="Default"/>
        <w:widowControl w:val="0"/>
        <w:numPr>
          <w:ilvl w:val="0"/>
          <w:numId w:val="10"/>
        </w:numPr>
        <w:ind w:left="993" w:hanging="284"/>
        <w:jc w:val="both"/>
        <w:rPr>
          <w:b/>
          <w:sz w:val="20"/>
          <w:szCs w:val="20"/>
          <w:lang w:val="id-ID"/>
        </w:rPr>
      </w:pPr>
      <w:r w:rsidRPr="001333CE">
        <w:rPr>
          <w:b/>
          <w:sz w:val="20"/>
          <w:szCs w:val="20"/>
          <w:lang w:val="id-ID"/>
        </w:rPr>
        <w:t>Porsi Saham Publik</w:t>
      </w:r>
    </w:p>
    <w:p w:rsidR="00660C77" w:rsidRPr="001333CE" w:rsidRDefault="00660C77" w:rsidP="0005589B">
      <w:pPr>
        <w:pStyle w:val="Default"/>
        <w:widowControl w:val="0"/>
        <w:ind w:left="993" w:firstLine="447"/>
        <w:jc w:val="both"/>
        <w:rPr>
          <w:b/>
          <w:sz w:val="20"/>
          <w:szCs w:val="20"/>
          <w:lang w:val="id-ID"/>
        </w:rPr>
      </w:pPr>
      <w:r w:rsidRPr="001333CE">
        <w:rPr>
          <w:sz w:val="20"/>
          <w:szCs w:val="20"/>
          <w:lang w:val="id-ID"/>
        </w:rPr>
        <w:t xml:space="preserve">Perusahaan yang telah </w:t>
      </w:r>
      <w:r w:rsidRPr="001333CE">
        <w:rPr>
          <w:i/>
          <w:sz w:val="20"/>
          <w:szCs w:val="20"/>
          <w:lang w:val="id-ID"/>
        </w:rPr>
        <w:t xml:space="preserve">go public, </w:t>
      </w:r>
      <w:r w:rsidRPr="001333CE">
        <w:rPr>
          <w:sz w:val="20"/>
          <w:szCs w:val="20"/>
          <w:lang w:val="id-ID"/>
        </w:rPr>
        <w:t xml:space="preserve">saham-sahamnya bebas dimiliki oleh publik. Menurut Suta dalam Ilham (2010) umumnya komposisi saham perusahaan yang telah </w:t>
      </w:r>
      <w:r w:rsidRPr="001333CE">
        <w:rPr>
          <w:i/>
          <w:sz w:val="20"/>
          <w:szCs w:val="20"/>
          <w:lang w:val="id-ID"/>
        </w:rPr>
        <w:t xml:space="preserve">go public </w:t>
      </w:r>
      <w:r w:rsidRPr="001333CE">
        <w:rPr>
          <w:sz w:val="20"/>
          <w:szCs w:val="20"/>
          <w:lang w:val="id-ID"/>
        </w:rPr>
        <w:t xml:space="preserve">masih belum seimbang antara </w:t>
      </w:r>
      <w:r w:rsidRPr="001333CE">
        <w:rPr>
          <w:i/>
          <w:sz w:val="20"/>
          <w:szCs w:val="20"/>
          <w:lang w:val="id-ID"/>
        </w:rPr>
        <w:t>founder</w:t>
      </w:r>
      <w:r w:rsidRPr="001333CE">
        <w:rPr>
          <w:sz w:val="20"/>
          <w:szCs w:val="20"/>
          <w:lang w:val="id-ID"/>
        </w:rPr>
        <w:t xml:space="preserve"> dengan pemegang saham publik. Sekitar 70% saham masih di kuasi oleh </w:t>
      </w:r>
      <w:r w:rsidRPr="001333CE">
        <w:rPr>
          <w:i/>
          <w:sz w:val="20"/>
          <w:szCs w:val="20"/>
          <w:lang w:val="id-ID"/>
        </w:rPr>
        <w:t xml:space="preserve">founder </w:t>
      </w:r>
      <w:r w:rsidRPr="001333CE">
        <w:rPr>
          <w:sz w:val="20"/>
          <w:szCs w:val="20"/>
          <w:lang w:val="id-ID"/>
        </w:rPr>
        <w:t xml:space="preserve"> dan 30% sisanya dimiliki oleh publik.perbedaan komposisi kepemilikan tersebut (</w:t>
      </w:r>
      <w:r w:rsidRPr="001333CE">
        <w:rPr>
          <w:i/>
          <w:sz w:val="20"/>
          <w:szCs w:val="20"/>
          <w:lang w:val="id-ID"/>
        </w:rPr>
        <w:t>equity gap)</w:t>
      </w:r>
      <w:r w:rsidRPr="001333CE">
        <w:rPr>
          <w:sz w:val="20"/>
          <w:szCs w:val="20"/>
          <w:lang w:val="id-ID"/>
        </w:rPr>
        <w:t xml:space="preserve"> menyebabkan pemegang saham publik memiliki </w:t>
      </w:r>
      <w:r w:rsidRPr="001333CE">
        <w:rPr>
          <w:i/>
          <w:sz w:val="20"/>
          <w:szCs w:val="20"/>
          <w:lang w:val="id-ID"/>
        </w:rPr>
        <w:t xml:space="preserve">bargaining position </w:t>
      </w:r>
      <w:r w:rsidRPr="001333CE">
        <w:rPr>
          <w:sz w:val="20"/>
          <w:szCs w:val="20"/>
          <w:lang w:val="id-ID"/>
        </w:rPr>
        <w:t>yang lemah.</w:t>
      </w:r>
      <w:r w:rsidRPr="001333CE">
        <w:rPr>
          <w:sz w:val="20"/>
          <w:szCs w:val="20"/>
        </w:rPr>
        <w:t xml:space="preserve"> </w:t>
      </w:r>
      <w:r w:rsidRPr="001333CE">
        <w:rPr>
          <w:color w:val="auto"/>
          <w:sz w:val="20"/>
          <w:szCs w:val="20"/>
        </w:rPr>
        <w:t>Rasio porsi saham publik dapat dihitung dengan menggunakan rumus:</w:t>
      </w:r>
    </w:p>
    <w:p w:rsidR="0005589B" w:rsidRPr="001333CE" w:rsidRDefault="0005589B" w:rsidP="00660C77">
      <w:pPr>
        <w:pStyle w:val="Default"/>
        <w:ind w:left="775" w:firstLine="665"/>
        <w:jc w:val="both"/>
        <w:rPr>
          <w:sz w:val="20"/>
          <w:szCs w:val="20"/>
          <w:lang w:val="id-ID"/>
        </w:rPr>
      </w:pPr>
    </w:p>
    <w:p w:rsidR="00660C77" w:rsidRPr="001333CE" w:rsidRDefault="00660C77" w:rsidP="00660C77">
      <w:pPr>
        <w:pStyle w:val="Default"/>
        <w:ind w:left="775" w:firstLine="665"/>
        <w:jc w:val="both"/>
        <w:rPr>
          <w:b/>
          <w:sz w:val="20"/>
          <w:szCs w:val="20"/>
          <w:lang w:val="id-ID"/>
        </w:rPr>
      </w:pPr>
      <w:r w:rsidRPr="001333CE">
        <w:rPr>
          <w:sz w:val="20"/>
          <w:szCs w:val="20"/>
        </w:rPr>
        <w:t>Porsi Saham Publik</w:t>
      </w:r>
      <w:r w:rsidRPr="001333CE">
        <w:rPr>
          <w:sz w:val="20"/>
          <w:szCs w:val="20"/>
          <w:lang w:val="id-ID"/>
        </w:rPr>
        <w:t xml:space="preserve"> </w:t>
      </w:r>
      <w:r w:rsidRPr="001333CE">
        <w:rPr>
          <w:sz w:val="20"/>
          <w:szCs w:val="20"/>
        </w:rPr>
        <w:t>=</w:t>
      </w:r>
      <w:r w:rsidRPr="001333CE">
        <w:rPr>
          <w:sz w:val="20"/>
          <w:szCs w:val="20"/>
          <w:lang w:val="id-ID"/>
        </w:rPr>
        <w:t xml:space="preserve"> </w:t>
      </w:r>
      <w:r w:rsidRPr="001333CE">
        <w:rPr>
          <w:sz w:val="20"/>
          <w:szCs w:val="20"/>
          <w:u w:val="single"/>
        </w:rPr>
        <w:t>Jumlah Saham Publik  x100%</w:t>
      </w:r>
    </w:p>
    <w:p w:rsidR="00660C77" w:rsidRPr="001333CE" w:rsidRDefault="00660C77" w:rsidP="00660C77">
      <w:pPr>
        <w:autoSpaceDE w:val="0"/>
        <w:autoSpaceDN w:val="0"/>
        <w:adjustRightInd w:val="0"/>
        <w:spacing w:after="0" w:line="240" w:lineRule="auto"/>
        <w:ind w:left="3600"/>
        <w:jc w:val="both"/>
        <w:rPr>
          <w:rFonts w:ascii="Times New Roman" w:hAnsi="Times New Roman" w:cs="Times New Roman"/>
          <w:sz w:val="20"/>
          <w:szCs w:val="20"/>
        </w:rPr>
      </w:pPr>
      <w:r w:rsidRPr="001333CE">
        <w:rPr>
          <w:rFonts w:ascii="Times New Roman" w:hAnsi="Times New Roman" w:cs="Times New Roman"/>
          <w:sz w:val="20"/>
          <w:szCs w:val="20"/>
        </w:rPr>
        <w:t>Total Saham</w:t>
      </w:r>
    </w:p>
    <w:p w:rsidR="00CA27F6" w:rsidRPr="001333CE" w:rsidRDefault="00CA27F6" w:rsidP="00C029A1">
      <w:pPr>
        <w:spacing w:after="0" w:line="240" w:lineRule="auto"/>
        <w:jc w:val="both"/>
        <w:rPr>
          <w:rFonts w:ascii="Times New Roman" w:hAnsi="Times New Roman" w:cs="Times New Roman"/>
          <w:b/>
        </w:rPr>
      </w:pPr>
    </w:p>
    <w:p w:rsidR="00745D5D" w:rsidRPr="001333CE" w:rsidRDefault="00745D5D" w:rsidP="001333CE">
      <w:pPr>
        <w:spacing w:after="0" w:line="240" w:lineRule="auto"/>
        <w:jc w:val="both"/>
        <w:rPr>
          <w:rFonts w:ascii="Times New Roman" w:hAnsi="Times New Roman" w:cs="Times New Roman"/>
          <w:b/>
          <w:sz w:val="20"/>
          <w:szCs w:val="20"/>
        </w:rPr>
      </w:pPr>
      <w:r w:rsidRPr="001333CE">
        <w:rPr>
          <w:rFonts w:ascii="Times New Roman" w:hAnsi="Times New Roman" w:cs="Times New Roman"/>
          <w:b/>
          <w:sz w:val="20"/>
          <w:szCs w:val="20"/>
        </w:rPr>
        <w:t>METODE</w:t>
      </w:r>
      <w:r w:rsidR="00632F84" w:rsidRPr="001333CE">
        <w:rPr>
          <w:rFonts w:ascii="Times New Roman" w:hAnsi="Times New Roman" w:cs="Times New Roman"/>
          <w:b/>
          <w:sz w:val="20"/>
          <w:szCs w:val="20"/>
        </w:rPr>
        <w:t xml:space="preserve"> PENELITIAN</w:t>
      </w:r>
    </w:p>
    <w:p w:rsidR="00CA27F6" w:rsidRPr="001333CE" w:rsidRDefault="00632F84" w:rsidP="00E12E49">
      <w:pPr>
        <w:pStyle w:val="ListParagraph"/>
        <w:numPr>
          <w:ilvl w:val="0"/>
          <w:numId w:val="4"/>
        </w:numPr>
        <w:spacing w:after="0" w:line="240" w:lineRule="auto"/>
        <w:ind w:left="270" w:hanging="270"/>
        <w:jc w:val="both"/>
        <w:rPr>
          <w:rFonts w:ascii="Times New Roman" w:hAnsi="Times New Roman" w:cs="Times New Roman"/>
          <w:b/>
          <w:color w:val="000000" w:themeColor="text1"/>
          <w:sz w:val="20"/>
          <w:szCs w:val="20"/>
        </w:rPr>
      </w:pPr>
      <w:r w:rsidRPr="001333CE">
        <w:rPr>
          <w:rFonts w:ascii="Times New Roman" w:hAnsi="Times New Roman" w:cs="Times New Roman"/>
          <w:b/>
          <w:color w:val="000000" w:themeColor="text1"/>
          <w:sz w:val="20"/>
          <w:szCs w:val="20"/>
        </w:rPr>
        <w:t>Rancangan Penelitian</w:t>
      </w:r>
    </w:p>
    <w:p w:rsidR="00CA27F6" w:rsidRPr="001333CE" w:rsidRDefault="00CA27F6" w:rsidP="001333CE">
      <w:pPr>
        <w:pStyle w:val="ListParagraph"/>
        <w:spacing w:after="0" w:line="240" w:lineRule="auto"/>
        <w:ind w:left="270" w:firstLine="450"/>
        <w:jc w:val="both"/>
        <w:rPr>
          <w:rFonts w:ascii="Times New Roman" w:hAnsi="Times New Roman" w:cs="Times New Roman"/>
          <w:b/>
          <w:color w:val="000000" w:themeColor="text1"/>
          <w:sz w:val="20"/>
          <w:szCs w:val="20"/>
        </w:rPr>
      </w:pPr>
      <w:r w:rsidRPr="001333CE">
        <w:rPr>
          <w:rFonts w:ascii="Times New Roman" w:hAnsi="Times New Roman" w:cs="Times New Roman"/>
          <w:sz w:val="20"/>
          <w:szCs w:val="20"/>
        </w:rPr>
        <w:t>Menurut Sugiyono (2014) metode penelitian kuantitatif merupakan metode penelitian yang berlandaskan pada filsafat positivisme, digunakan untuk meneliti pada populasi atau sampel tertentu, pengumpulan data menggunakan instrumen penelitian, analisis data bersifat kuantitatif/statistik, dengan tujuan untuk menguji hipotesis yang telah ditetapkan</w:t>
      </w:r>
      <w:r w:rsidRPr="001333CE">
        <w:rPr>
          <w:rFonts w:ascii="Times New Roman" w:hAnsi="Times New Roman" w:cs="Times New Roman"/>
          <w:sz w:val="20"/>
          <w:szCs w:val="20"/>
          <w:lang w:val="en-US"/>
        </w:rPr>
        <w:t xml:space="preserve">, </w:t>
      </w:r>
      <w:r w:rsidRPr="001333CE">
        <w:rPr>
          <w:rFonts w:ascii="Times New Roman" w:hAnsi="Times New Roman" w:cs="Times New Roman"/>
          <w:sz w:val="20"/>
          <w:szCs w:val="20"/>
        </w:rPr>
        <w:t xml:space="preserve">sehingga dalam </w:t>
      </w:r>
      <w:r w:rsidRPr="001333CE">
        <w:rPr>
          <w:rFonts w:ascii="Times New Roman" w:hAnsi="Times New Roman" w:cs="Times New Roman"/>
          <w:bCs/>
          <w:sz w:val="20"/>
          <w:szCs w:val="20"/>
        </w:rPr>
        <w:t xml:space="preserve">penelitian ini menggunakan data kuantitatif. </w:t>
      </w:r>
      <w:r w:rsidRPr="001333CE">
        <w:rPr>
          <w:rFonts w:ascii="Times New Roman" w:hAnsi="Times New Roman" w:cs="Times New Roman"/>
          <w:sz w:val="20"/>
          <w:szCs w:val="20"/>
          <w:lang w:val="en-US"/>
        </w:rPr>
        <w:t>Sesuai dengan penelitian yang ingin dicapai j</w:t>
      </w:r>
      <w:r w:rsidRPr="001333CE">
        <w:rPr>
          <w:rFonts w:ascii="Times New Roman" w:hAnsi="Times New Roman" w:cs="Times New Roman"/>
          <w:sz w:val="20"/>
          <w:szCs w:val="20"/>
        </w:rPr>
        <w:t>enis penelitian ini adalah jenis penelitian kuantitatif dimana dilakukan untuk membuktikan adanya pengaruh faktor-faktor kelengkapan laporan keuangan yaitu l</w:t>
      </w:r>
      <w:r w:rsidRPr="001333CE">
        <w:rPr>
          <w:rFonts w:ascii="Times New Roman" w:hAnsi="Times New Roman" w:cs="Times New Roman"/>
          <w:sz w:val="20"/>
          <w:szCs w:val="20"/>
          <w:lang w:val="en-US"/>
        </w:rPr>
        <w:t>e</w:t>
      </w:r>
      <w:r w:rsidRPr="001333CE">
        <w:rPr>
          <w:rFonts w:ascii="Times New Roman" w:hAnsi="Times New Roman" w:cs="Times New Roman"/>
          <w:sz w:val="20"/>
          <w:szCs w:val="20"/>
        </w:rPr>
        <w:t>verage, likuiditas, prifitabilitas, umur perusahaan</w:t>
      </w:r>
      <w:r w:rsidRPr="001333CE">
        <w:rPr>
          <w:rFonts w:ascii="Times New Roman" w:hAnsi="Times New Roman" w:cs="Times New Roman"/>
          <w:sz w:val="20"/>
          <w:szCs w:val="20"/>
          <w:lang w:val="en-US"/>
        </w:rPr>
        <w:t>, dan porsi saham publik.</w:t>
      </w:r>
    </w:p>
    <w:p w:rsidR="00E74C8F" w:rsidRPr="001333CE" w:rsidRDefault="00E74C8F" w:rsidP="00E12E49">
      <w:pPr>
        <w:pStyle w:val="ListParagraph"/>
        <w:numPr>
          <w:ilvl w:val="0"/>
          <w:numId w:val="4"/>
        </w:numPr>
        <w:spacing w:after="0" w:line="240" w:lineRule="auto"/>
        <w:ind w:left="360"/>
        <w:jc w:val="both"/>
        <w:rPr>
          <w:rFonts w:ascii="Times New Roman" w:hAnsi="Times New Roman" w:cs="Times New Roman"/>
          <w:b/>
          <w:color w:val="000000" w:themeColor="text1"/>
          <w:sz w:val="20"/>
          <w:szCs w:val="20"/>
          <w:lang w:val="en-US"/>
        </w:rPr>
      </w:pPr>
      <w:r w:rsidRPr="001333CE">
        <w:rPr>
          <w:rFonts w:ascii="Times New Roman" w:hAnsi="Times New Roman" w:cs="Times New Roman"/>
          <w:b/>
          <w:color w:val="000000" w:themeColor="text1"/>
          <w:sz w:val="20"/>
          <w:szCs w:val="20"/>
        </w:rPr>
        <w:t>Populasi Dan Teknik Pengambilan Sampel</w:t>
      </w:r>
    </w:p>
    <w:p w:rsidR="00CA27F6" w:rsidRPr="001333CE" w:rsidRDefault="00CA27F6" w:rsidP="00E12E49">
      <w:pPr>
        <w:pStyle w:val="Default"/>
        <w:numPr>
          <w:ilvl w:val="0"/>
          <w:numId w:val="15"/>
        </w:numPr>
        <w:jc w:val="both"/>
        <w:rPr>
          <w:b/>
          <w:bCs/>
          <w:sz w:val="20"/>
          <w:szCs w:val="20"/>
        </w:rPr>
      </w:pPr>
      <w:r w:rsidRPr="001333CE">
        <w:rPr>
          <w:b/>
          <w:bCs/>
          <w:sz w:val="20"/>
          <w:szCs w:val="20"/>
        </w:rPr>
        <w:t>Populasi</w:t>
      </w:r>
    </w:p>
    <w:p w:rsidR="00CA27F6" w:rsidRPr="001333CE" w:rsidRDefault="00CA27F6" w:rsidP="001333CE">
      <w:pPr>
        <w:pStyle w:val="Default"/>
        <w:ind w:left="720" w:firstLine="720"/>
        <w:jc w:val="both"/>
        <w:rPr>
          <w:b/>
          <w:bCs/>
          <w:sz w:val="20"/>
          <w:szCs w:val="20"/>
        </w:rPr>
      </w:pPr>
      <w:r w:rsidRPr="001333CE">
        <w:rPr>
          <w:bCs/>
          <w:sz w:val="20"/>
          <w:szCs w:val="20"/>
        </w:rPr>
        <w:t>Menurut Arikunto (20</w:t>
      </w:r>
      <w:r w:rsidR="009045C8">
        <w:rPr>
          <w:bCs/>
          <w:sz w:val="20"/>
          <w:szCs w:val="20"/>
          <w:lang w:val="id-ID"/>
        </w:rPr>
        <w:t>06</w:t>
      </w:r>
      <w:r w:rsidRPr="001333CE">
        <w:rPr>
          <w:bCs/>
          <w:sz w:val="20"/>
          <w:szCs w:val="20"/>
        </w:rPr>
        <w:t>), populasi adalah keseluruhan subjek penelitian. Populasi dalam penelitian ini adalah perusahaan manufaktur yang terdaftar di Bursa Efek Indonesia, jumlah populasi dalam penelitian ini adalah 143 perusahaan.</w:t>
      </w:r>
    </w:p>
    <w:p w:rsidR="00CA27F6" w:rsidRPr="001333CE" w:rsidRDefault="00CA27F6" w:rsidP="00E12E49">
      <w:pPr>
        <w:pStyle w:val="Default"/>
        <w:numPr>
          <w:ilvl w:val="0"/>
          <w:numId w:val="15"/>
        </w:numPr>
        <w:jc w:val="both"/>
        <w:rPr>
          <w:bCs/>
          <w:sz w:val="20"/>
          <w:szCs w:val="20"/>
        </w:rPr>
      </w:pPr>
      <w:r w:rsidRPr="001333CE">
        <w:rPr>
          <w:b/>
          <w:bCs/>
          <w:sz w:val="20"/>
          <w:szCs w:val="20"/>
        </w:rPr>
        <w:t>Sampel</w:t>
      </w:r>
    </w:p>
    <w:p w:rsidR="009045C8" w:rsidRPr="009045C8" w:rsidRDefault="009045C8" w:rsidP="009045C8">
      <w:pPr>
        <w:pStyle w:val="Default"/>
        <w:ind w:left="720" w:firstLine="720"/>
        <w:jc w:val="both"/>
        <w:rPr>
          <w:bCs/>
          <w:sz w:val="20"/>
          <w:szCs w:val="20"/>
        </w:rPr>
      </w:pPr>
      <w:r w:rsidRPr="009045C8">
        <w:rPr>
          <w:bCs/>
          <w:sz w:val="20"/>
          <w:szCs w:val="20"/>
        </w:rPr>
        <w:t>Sampel adalah sebagian atau wakil populasi yang diteliti. Apabila populasi penelitian berjumlah kurang dari 100 maka sampel yang diambil adalah semuanya, namun apabila populasi penelitian berjumlah lebih dari 100 maka sampel dapat diambil antara 10%-15% atau 20%-25% atau lebih, (Arikunto, 2006).</w:t>
      </w:r>
    </w:p>
    <w:p w:rsidR="00CA27F6" w:rsidRPr="009045C8" w:rsidRDefault="009045C8" w:rsidP="009045C8">
      <w:pPr>
        <w:pStyle w:val="Default"/>
        <w:ind w:left="720" w:firstLine="720"/>
        <w:jc w:val="both"/>
        <w:rPr>
          <w:bCs/>
        </w:rPr>
      </w:pPr>
      <w:r w:rsidRPr="009045C8">
        <w:rPr>
          <w:bCs/>
          <w:sz w:val="20"/>
          <w:szCs w:val="20"/>
        </w:rPr>
        <w:t>Pengambilan sampel dalam penelitian ini sebesar 25% dari jumlah populasi yaitu sebanyak 36 perusahaan. Pengambilan sampel ini ditentukan secara simple random sampling yaitu pengambilan sampel secara acak sederhana, dengan sejumlah perusahaan 25% dari populasi pada perusahaan manufaktur yang listing di BEI pada tahun 2015 yaitu 143</w:t>
      </w:r>
      <w:r w:rsidRPr="009045C8">
        <w:rPr>
          <w:bCs/>
        </w:rPr>
        <w:t xml:space="preserve"> perusahaan.</w:t>
      </w:r>
    </w:p>
    <w:p w:rsidR="00493D65" w:rsidRPr="001333CE" w:rsidRDefault="00493D65" w:rsidP="00E12E49">
      <w:pPr>
        <w:pStyle w:val="ListParagraph"/>
        <w:numPr>
          <w:ilvl w:val="0"/>
          <w:numId w:val="4"/>
        </w:numPr>
        <w:spacing w:after="0" w:line="240" w:lineRule="auto"/>
        <w:ind w:left="360"/>
        <w:jc w:val="both"/>
        <w:rPr>
          <w:rFonts w:ascii="Times New Roman" w:hAnsi="Times New Roman" w:cs="Times New Roman"/>
          <w:b/>
          <w:color w:val="000000" w:themeColor="text1"/>
          <w:sz w:val="20"/>
          <w:szCs w:val="20"/>
        </w:rPr>
      </w:pPr>
      <w:r w:rsidRPr="001333CE">
        <w:rPr>
          <w:rFonts w:ascii="Times New Roman" w:hAnsi="Times New Roman" w:cs="Times New Roman"/>
          <w:b/>
          <w:color w:val="000000" w:themeColor="text1"/>
          <w:sz w:val="20"/>
          <w:szCs w:val="20"/>
        </w:rPr>
        <w:t>Teknik Analisis Data</w:t>
      </w:r>
    </w:p>
    <w:p w:rsidR="00CA27F6" w:rsidRPr="001333CE" w:rsidRDefault="00CA27F6" w:rsidP="001333CE">
      <w:pPr>
        <w:pStyle w:val="Default"/>
        <w:ind w:left="360" w:firstLine="360"/>
        <w:jc w:val="both"/>
        <w:rPr>
          <w:b/>
          <w:sz w:val="20"/>
          <w:szCs w:val="20"/>
        </w:rPr>
      </w:pPr>
      <w:r w:rsidRPr="001333CE">
        <w:rPr>
          <w:sz w:val="20"/>
          <w:szCs w:val="20"/>
        </w:rPr>
        <w:t xml:space="preserve">Pengujian hipotesis dalam penelitian ini akan dilakukan dengan menggunakan model regresi linier berganda, dimana dalam analisis regresi tersebut akan diuji pengaruh antara variabel </w:t>
      </w:r>
      <w:r w:rsidRPr="001333CE">
        <w:rPr>
          <w:i/>
          <w:sz w:val="20"/>
          <w:szCs w:val="20"/>
        </w:rPr>
        <w:t>Laverage</w:t>
      </w:r>
      <w:r w:rsidRPr="001333CE">
        <w:rPr>
          <w:sz w:val="20"/>
          <w:szCs w:val="20"/>
        </w:rPr>
        <w:t xml:space="preserve">, likuiditas, profitabilitas,dan  umur perusahaan  terhadap indeks pengungkapan laporan keuangan tahunan. Namun sebelumnya akan diuji terlebih dahulu syarat penggunaan regresi linier yang meliputi : Uji Asumsi Klasik yang meliputi Uji Normalitas, Uji Heteroskedastisitas, Uji Multikolinieritas dan Uji Autokorelasi. </w:t>
      </w:r>
    </w:p>
    <w:p w:rsidR="00CA27F6" w:rsidRPr="001333CE" w:rsidRDefault="00CA27F6" w:rsidP="00E12E49">
      <w:pPr>
        <w:pStyle w:val="Default"/>
        <w:numPr>
          <w:ilvl w:val="0"/>
          <w:numId w:val="16"/>
        </w:numPr>
        <w:ind w:left="993"/>
        <w:jc w:val="both"/>
        <w:rPr>
          <w:b/>
          <w:sz w:val="20"/>
          <w:szCs w:val="20"/>
        </w:rPr>
      </w:pPr>
      <w:r w:rsidRPr="001333CE">
        <w:rPr>
          <w:b/>
          <w:bCs/>
          <w:sz w:val="20"/>
          <w:szCs w:val="20"/>
        </w:rPr>
        <w:t xml:space="preserve">Uji Asumsi Klasik </w:t>
      </w:r>
    </w:p>
    <w:p w:rsidR="00CA27F6" w:rsidRPr="001333CE" w:rsidRDefault="00CA27F6" w:rsidP="001333CE">
      <w:pPr>
        <w:pStyle w:val="Default"/>
        <w:ind w:left="993" w:firstLine="447"/>
        <w:jc w:val="both"/>
        <w:rPr>
          <w:sz w:val="20"/>
          <w:szCs w:val="20"/>
        </w:rPr>
      </w:pPr>
      <w:r w:rsidRPr="001333CE">
        <w:rPr>
          <w:sz w:val="20"/>
          <w:szCs w:val="20"/>
        </w:rPr>
        <w:t>Asumsi klasik merupakan persyaratan sta</w:t>
      </w:r>
      <w:r w:rsidR="001333CE">
        <w:rPr>
          <w:sz w:val="20"/>
          <w:szCs w:val="20"/>
          <w:lang w:val="id-ID"/>
        </w:rPr>
        <w:t>t</w:t>
      </w:r>
      <w:r w:rsidRPr="001333CE">
        <w:rPr>
          <w:sz w:val="20"/>
          <w:szCs w:val="20"/>
        </w:rPr>
        <w:t xml:space="preserve">istik yang harus di penuhi dalam analisis regresi linier berganda, uji asumsi klasik harus di lakukan pada regresi linier. Uji asumsi klasik meliputi Uji Normalitas, Uji Heteroskedastisitas, Uji Multikolinieritas dan Uji Autokorelasi.( Wardhono, 2004). </w:t>
      </w:r>
    </w:p>
    <w:p w:rsidR="00881A32" w:rsidRPr="00881A32" w:rsidRDefault="00CA27F6" w:rsidP="00E12E49">
      <w:pPr>
        <w:pStyle w:val="Default"/>
        <w:numPr>
          <w:ilvl w:val="0"/>
          <w:numId w:val="16"/>
        </w:numPr>
        <w:ind w:left="993"/>
        <w:jc w:val="both"/>
        <w:rPr>
          <w:sz w:val="20"/>
          <w:szCs w:val="20"/>
        </w:rPr>
      </w:pPr>
      <w:r w:rsidRPr="001333CE">
        <w:rPr>
          <w:b/>
          <w:bCs/>
          <w:sz w:val="20"/>
          <w:szCs w:val="20"/>
        </w:rPr>
        <w:t xml:space="preserve">Uji Secara Parsial (Uji t) </w:t>
      </w:r>
    </w:p>
    <w:p w:rsidR="00CA27F6" w:rsidRPr="001333CE" w:rsidRDefault="00CA27F6" w:rsidP="00881A32">
      <w:pPr>
        <w:pStyle w:val="Default"/>
        <w:ind w:left="993" w:firstLine="447"/>
        <w:jc w:val="both"/>
        <w:rPr>
          <w:sz w:val="20"/>
          <w:szCs w:val="20"/>
        </w:rPr>
      </w:pPr>
      <w:r w:rsidRPr="00881A32">
        <w:rPr>
          <w:sz w:val="20"/>
          <w:szCs w:val="20"/>
        </w:rPr>
        <w:t>Uji t menunjukkan seberapa jauh pengaruh suatu variabel penjelasan atau independen secara individual dalam menerangkan variasi variable dependen dan digunakan untuk mengetahui ada atau tidaknya pengaruh masing-masing variabel independen secara individual terhadap variabel dependen yang diuji pada tingkat signifikan 0.05 (Ghozali dalam Ilham , 2010).</w:t>
      </w:r>
      <w:r w:rsidR="00881A32">
        <w:rPr>
          <w:sz w:val="20"/>
          <w:szCs w:val="20"/>
          <w:lang w:val="id-ID"/>
        </w:rPr>
        <w:t xml:space="preserve"> </w:t>
      </w:r>
      <w:r w:rsidRPr="001333CE">
        <w:rPr>
          <w:sz w:val="20"/>
          <w:szCs w:val="20"/>
        </w:rPr>
        <w:t>Menurut Santoso dalam Ilham, (2010) dasar pengambilan keputusan adalah sebagai berikut  :</w:t>
      </w:r>
    </w:p>
    <w:p w:rsidR="00CA27F6" w:rsidRPr="001333CE" w:rsidRDefault="00CA27F6" w:rsidP="00E12E49">
      <w:pPr>
        <w:pStyle w:val="Default"/>
        <w:numPr>
          <w:ilvl w:val="0"/>
          <w:numId w:val="18"/>
        </w:numPr>
        <w:jc w:val="both"/>
        <w:rPr>
          <w:sz w:val="20"/>
          <w:szCs w:val="20"/>
        </w:rPr>
      </w:pPr>
      <w:r w:rsidRPr="001333CE">
        <w:rPr>
          <w:sz w:val="20"/>
          <w:szCs w:val="20"/>
        </w:rPr>
        <w:t>Jika nilai probabilitas lebih besar dari 0,05, maka H0 diterima atau Ha ditolak, ini berarti menyatakan bahwa variable independen atau bebas tidak mempunyai pengaruh individual terhadap variable dependen atau terikat.</w:t>
      </w:r>
    </w:p>
    <w:p w:rsidR="00CA27F6" w:rsidRPr="001333CE" w:rsidRDefault="00CA27F6" w:rsidP="00E12E49">
      <w:pPr>
        <w:pStyle w:val="Default"/>
        <w:numPr>
          <w:ilvl w:val="0"/>
          <w:numId w:val="18"/>
        </w:numPr>
        <w:jc w:val="both"/>
        <w:rPr>
          <w:sz w:val="20"/>
          <w:szCs w:val="20"/>
        </w:rPr>
      </w:pPr>
      <w:r w:rsidRPr="001333CE">
        <w:rPr>
          <w:sz w:val="20"/>
          <w:szCs w:val="20"/>
        </w:rPr>
        <w:t xml:space="preserve">Jika nilai probabilitas lebih kecil dari 0,05, maka H0 ditolak dan Ha diterima, ini menyatakan bahwa variabel independen atau bebas mempunyai pengaruh secara individual terhadap dependen atau terikat. </w:t>
      </w:r>
    </w:p>
    <w:p w:rsidR="00E74C8F" w:rsidRPr="001333CE" w:rsidRDefault="00E74C8F" w:rsidP="001333CE">
      <w:pPr>
        <w:spacing w:after="0" w:line="240" w:lineRule="auto"/>
        <w:jc w:val="both"/>
        <w:rPr>
          <w:rFonts w:ascii="Times New Roman" w:hAnsi="Times New Roman" w:cs="Times New Roman"/>
          <w:color w:val="000000" w:themeColor="text1"/>
          <w:sz w:val="20"/>
          <w:szCs w:val="20"/>
          <w:lang w:val="en-US"/>
        </w:rPr>
      </w:pPr>
    </w:p>
    <w:p w:rsidR="00881A32" w:rsidRDefault="00D0011F" w:rsidP="00881A32">
      <w:pPr>
        <w:spacing w:after="0" w:line="240" w:lineRule="auto"/>
        <w:jc w:val="both"/>
        <w:rPr>
          <w:rFonts w:ascii="Times New Roman" w:hAnsi="Times New Roman" w:cs="Times New Roman"/>
          <w:b/>
          <w:sz w:val="20"/>
          <w:szCs w:val="20"/>
        </w:rPr>
      </w:pPr>
      <w:r w:rsidRPr="001333CE">
        <w:rPr>
          <w:rFonts w:ascii="Times New Roman" w:hAnsi="Times New Roman" w:cs="Times New Roman"/>
          <w:b/>
          <w:sz w:val="20"/>
          <w:szCs w:val="20"/>
        </w:rPr>
        <w:t>HASIL PENELITIAN</w:t>
      </w:r>
    </w:p>
    <w:p w:rsidR="00881A32" w:rsidRDefault="00CA27F6" w:rsidP="00E12E49">
      <w:pPr>
        <w:pStyle w:val="ListParagraph"/>
        <w:numPr>
          <w:ilvl w:val="0"/>
          <w:numId w:val="22"/>
        </w:numPr>
        <w:spacing w:after="0" w:line="240" w:lineRule="auto"/>
        <w:jc w:val="both"/>
        <w:rPr>
          <w:rFonts w:ascii="Times New Roman" w:hAnsi="Times New Roman" w:cs="Times New Roman"/>
          <w:b/>
          <w:sz w:val="20"/>
          <w:szCs w:val="20"/>
        </w:rPr>
      </w:pPr>
      <w:r w:rsidRPr="00881A32">
        <w:rPr>
          <w:rFonts w:ascii="Times New Roman" w:hAnsi="Times New Roman" w:cs="Times New Roman"/>
          <w:b/>
          <w:color w:val="000000"/>
          <w:sz w:val="20"/>
          <w:szCs w:val="20"/>
        </w:rPr>
        <w:t xml:space="preserve">Hasil Uji Asumsi Klasik </w:t>
      </w:r>
      <w:r w:rsidRPr="00881A32">
        <w:rPr>
          <w:rFonts w:ascii="Times New Roman" w:hAnsi="Times New Roman" w:cs="Times New Roman"/>
          <w:b/>
          <w:sz w:val="20"/>
          <w:szCs w:val="20"/>
        </w:rPr>
        <w:t>Multikolinieritas</w:t>
      </w:r>
    </w:p>
    <w:p w:rsidR="00CA27F6" w:rsidRPr="00881A32" w:rsidRDefault="00CA27F6" w:rsidP="00881A32">
      <w:pPr>
        <w:pStyle w:val="ListParagraph"/>
        <w:spacing w:after="0" w:line="240" w:lineRule="auto"/>
        <w:ind w:firstLine="720"/>
        <w:jc w:val="both"/>
        <w:rPr>
          <w:rFonts w:ascii="Times New Roman" w:hAnsi="Times New Roman" w:cs="Times New Roman"/>
          <w:b/>
          <w:sz w:val="20"/>
          <w:szCs w:val="20"/>
        </w:rPr>
      </w:pPr>
      <w:r w:rsidRPr="00881A32">
        <w:rPr>
          <w:rFonts w:ascii="Times New Roman" w:hAnsi="Times New Roman" w:cs="Times New Roman"/>
          <w:sz w:val="20"/>
          <w:szCs w:val="20"/>
        </w:rPr>
        <w:lastRenderedPageBreak/>
        <w:t xml:space="preserve">Hasil uji asumsi klasik multikolinieritas dengan </w:t>
      </w:r>
      <w:r w:rsidRPr="00881A32">
        <w:rPr>
          <w:rFonts w:ascii="Times New Roman" w:hAnsi="Times New Roman" w:cs="Times New Roman"/>
          <w:i/>
          <w:sz w:val="20"/>
          <w:szCs w:val="20"/>
        </w:rPr>
        <w:t>VIF (Variance Inflation Factor)</w:t>
      </w:r>
      <w:r w:rsidRPr="00881A32">
        <w:rPr>
          <w:rFonts w:ascii="Times New Roman" w:hAnsi="Times New Roman" w:cs="Times New Roman"/>
          <w:sz w:val="20"/>
          <w:szCs w:val="20"/>
        </w:rPr>
        <w:t>disajikan pada lampiran</w:t>
      </w:r>
      <w:r w:rsidRPr="00881A32">
        <w:rPr>
          <w:rFonts w:ascii="Times New Roman" w:hAnsi="Times New Roman" w:cs="Times New Roman"/>
          <w:sz w:val="20"/>
          <w:szCs w:val="20"/>
          <w:lang w:val="en-US"/>
        </w:rPr>
        <w:t xml:space="preserve"> 3</w:t>
      </w:r>
      <w:r w:rsidRPr="00881A32">
        <w:rPr>
          <w:rFonts w:ascii="Times New Roman" w:hAnsi="Times New Roman" w:cs="Times New Roman"/>
          <w:sz w:val="20"/>
          <w:szCs w:val="20"/>
        </w:rPr>
        <w:t xml:space="preserve"> dan diringkas pada tabel 4.1 berikut:</w:t>
      </w:r>
    </w:p>
    <w:p w:rsidR="00CA27F6" w:rsidRPr="001333CE" w:rsidRDefault="00CA27F6" w:rsidP="001333CE">
      <w:pPr>
        <w:autoSpaceDE w:val="0"/>
        <w:autoSpaceDN w:val="0"/>
        <w:adjustRightInd w:val="0"/>
        <w:snapToGrid w:val="0"/>
        <w:spacing w:after="0" w:line="240" w:lineRule="auto"/>
        <w:jc w:val="center"/>
        <w:rPr>
          <w:rFonts w:ascii="Times New Roman" w:hAnsi="Times New Roman" w:cs="Times New Roman"/>
          <w:sz w:val="20"/>
          <w:szCs w:val="20"/>
        </w:rPr>
      </w:pPr>
      <w:r w:rsidRPr="001333CE">
        <w:rPr>
          <w:rFonts w:ascii="Times New Roman" w:hAnsi="Times New Roman" w:cs="Times New Roman"/>
          <w:sz w:val="20"/>
          <w:szCs w:val="20"/>
        </w:rPr>
        <w:t>Tabel 4.1</w:t>
      </w:r>
    </w:p>
    <w:p w:rsidR="00CA27F6" w:rsidRPr="001333CE" w:rsidRDefault="00CA27F6" w:rsidP="001333CE">
      <w:pPr>
        <w:autoSpaceDE w:val="0"/>
        <w:autoSpaceDN w:val="0"/>
        <w:adjustRightInd w:val="0"/>
        <w:snapToGrid w:val="0"/>
        <w:spacing w:after="0" w:line="240" w:lineRule="auto"/>
        <w:jc w:val="center"/>
        <w:rPr>
          <w:rFonts w:ascii="Times New Roman" w:hAnsi="Times New Roman" w:cs="Times New Roman"/>
          <w:sz w:val="20"/>
          <w:szCs w:val="20"/>
        </w:rPr>
      </w:pPr>
      <w:r w:rsidRPr="001333CE">
        <w:rPr>
          <w:rFonts w:ascii="Times New Roman" w:hAnsi="Times New Roman" w:cs="Times New Roman"/>
          <w:color w:val="000000"/>
          <w:sz w:val="20"/>
          <w:szCs w:val="20"/>
        </w:rPr>
        <w:t>Hasil Uji Asumsi klasik</w:t>
      </w:r>
      <w:r w:rsidRPr="001333CE">
        <w:rPr>
          <w:rFonts w:ascii="Times New Roman" w:hAnsi="Times New Roman" w:cs="Times New Roman"/>
          <w:sz w:val="20"/>
          <w:szCs w:val="20"/>
        </w:rPr>
        <w:t>Multikolinieritas</w:t>
      </w:r>
    </w:p>
    <w:tbl>
      <w:tblPr>
        <w:tblStyle w:val="TableGrid"/>
        <w:tblW w:w="0" w:type="auto"/>
        <w:tblInd w:w="678" w:type="dxa"/>
        <w:tblLook w:val="04A0" w:firstRow="1" w:lastRow="0" w:firstColumn="1" w:lastColumn="0" w:noHBand="0" w:noVBand="1"/>
      </w:tblPr>
      <w:tblGrid>
        <w:gridCol w:w="1243"/>
        <w:gridCol w:w="1443"/>
        <w:gridCol w:w="1318"/>
        <w:gridCol w:w="3471"/>
      </w:tblGrid>
      <w:tr w:rsidR="00CA27F6" w:rsidRPr="001333CE" w:rsidTr="00B9044C">
        <w:tc>
          <w:tcPr>
            <w:tcW w:w="1265"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rPr>
            </w:pPr>
            <w:r w:rsidRPr="001333CE">
              <w:rPr>
                <w:rFonts w:ascii="Times New Roman" w:hAnsi="Times New Roman" w:cs="Times New Roman"/>
                <w:sz w:val="20"/>
                <w:szCs w:val="20"/>
              </w:rPr>
              <w:t>Variabel</w:t>
            </w:r>
          </w:p>
        </w:tc>
        <w:tc>
          <w:tcPr>
            <w:tcW w:w="1495" w:type="dxa"/>
            <w:tcBorders>
              <w:left w:val="single" w:sz="4" w:space="0" w:color="auto"/>
            </w:tcBorders>
          </w:tcPr>
          <w:p w:rsidR="00CA27F6" w:rsidRPr="001333CE" w:rsidRDefault="00CA27F6" w:rsidP="001333CE">
            <w:pPr>
              <w:autoSpaceDE w:val="0"/>
              <w:autoSpaceDN w:val="0"/>
              <w:adjustRightInd w:val="0"/>
              <w:snapToGrid w:val="0"/>
              <w:jc w:val="center"/>
              <w:rPr>
                <w:rFonts w:ascii="Times New Roman" w:hAnsi="Times New Roman" w:cs="Times New Roman"/>
                <w:sz w:val="20"/>
                <w:szCs w:val="20"/>
              </w:rPr>
            </w:pPr>
            <w:r w:rsidRPr="001333CE">
              <w:rPr>
                <w:rFonts w:ascii="Times New Roman" w:hAnsi="Times New Roman" w:cs="Times New Roman"/>
                <w:sz w:val="20"/>
                <w:szCs w:val="20"/>
              </w:rPr>
              <w:t>Nilai VIF</w:t>
            </w:r>
          </w:p>
        </w:tc>
        <w:tc>
          <w:tcPr>
            <w:tcW w:w="1350"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lang w:val="en-US"/>
              </w:rPr>
            </w:pPr>
            <w:r w:rsidRPr="001333CE">
              <w:rPr>
                <w:rFonts w:ascii="Times New Roman" w:hAnsi="Times New Roman" w:cs="Times New Roman"/>
                <w:sz w:val="20"/>
                <w:szCs w:val="20"/>
                <w:lang w:val="en-US"/>
              </w:rPr>
              <w:t>Kriteria</w:t>
            </w:r>
          </w:p>
        </w:tc>
        <w:tc>
          <w:tcPr>
            <w:tcW w:w="3600"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rPr>
            </w:pPr>
            <w:r w:rsidRPr="001333CE">
              <w:rPr>
                <w:rFonts w:ascii="Times New Roman" w:hAnsi="Times New Roman" w:cs="Times New Roman"/>
                <w:sz w:val="20"/>
                <w:szCs w:val="20"/>
              </w:rPr>
              <w:t>Simpulan</w:t>
            </w:r>
          </w:p>
        </w:tc>
      </w:tr>
      <w:tr w:rsidR="00CA27F6" w:rsidRPr="001333CE" w:rsidTr="00B9044C">
        <w:tc>
          <w:tcPr>
            <w:tcW w:w="1265"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lang w:val="en-US"/>
              </w:rPr>
            </w:pPr>
            <w:r w:rsidRPr="001333CE">
              <w:rPr>
                <w:rFonts w:ascii="Times New Roman" w:hAnsi="Times New Roman" w:cs="Times New Roman"/>
                <w:sz w:val="20"/>
                <w:szCs w:val="20"/>
                <w:lang w:val="en-US"/>
              </w:rPr>
              <w:t>X1</w:t>
            </w:r>
          </w:p>
        </w:tc>
        <w:tc>
          <w:tcPr>
            <w:tcW w:w="1495" w:type="dxa"/>
            <w:tcBorders>
              <w:left w:val="single" w:sz="4" w:space="0" w:color="auto"/>
            </w:tcBorders>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rPr>
              <w:t>1.072</w:t>
            </w:r>
          </w:p>
        </w:tc>
        <w:tc>
          <w:tcPr>
            <w:tcW w:w="1350" w:type="dxa"/>
            <w:vAlign w:val="center"/>
          </w:tcPr>
          <w:p w:rsidR="00CA27F6" w:rsidRPr="001333CE" w:rsidRDefault="00CA27F6" w:rsidP="001333CE">
            <w:pPr>
              <w:autoSpaceDE w:val="0"/>
              <w:autoSpaceDN w:val="0"/>
              <w:adjustRightInd w:val="0"/>
              <w:snapToGrid w:val="0"/>
              <w:jc w:val="center"/>
              <w:rPr>
                <w:rFonts w:ascii="Times New Roman" w:eastAsia="Calibri" w:hAnsi="Times New Roman" w:cs="Times New Roman"/>
                <w:sz w:val="20"/>
                <w:szCs w:val="20"/>
                <w:lang w:val="en-US"/>
              </w:rPr>
            </w:pPr>
            <w:r w:rsidRPr="001333CE">
              <w:rPr>
                <w:rFonts w:ascii="Times New Roman" w:eastAsia="Calibri" w:hAnsi="Times New Roman" w:cs="Times New Roman"/>
                <w:sz w:val="20"/>
                <w:szCs w:val="20"/>
                <w:lang w:val="en-US"/>
              </w:rPr>
              <w:t>&lt; 10</w:t>
            </w:r>
          </w:p>
        </w:tc>
        <w:tc>
          <w:tcPr>
            <w:tcW w:w="3600"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rPr>
            </w:pPr>
            <w:r w:rsidRPr="001333CE">
              <w:rPr>
                <w:rFonts w:ascii="Times New Roman" w:eastAsia="Calibri" w:hAnsi="Times New Roman" w:cs="Times New Roman"/>
                <w:sz w:val="20"/>
                <w:szCs w:val="20"/>
              </w:rPr>
              <w:t>Tidak terjadi multikolinieritas</w:t>
            </w:r>
          </w:p>
        </w:tc>
      </w:tr>
      <w:tr w:rsidR="00CA27F6" w:rsidRPr="001333CE" w:rsidTr="00B9044C">
        <w:tc>
          <w:tcPr>
            <w:tcW w:w="1265"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lang w:val="en-US"/>
              </w:rPr>
            </w:pPr>
            <w:r w:rsidRPr="001333CE">
              <w:rPr>
                <w:rFonts w:ascii="Times New Roman" w:hAnsi="Times New Roman" w:cs="Times New Roman"/>
                <w:sz w:val="20"/>
                <w:szCs w:val="20"/>
                <w:lang w:val="en-US"/>
              </w:rPr>
              <w:t>X2</w:t>
            </w:r>
          </w:p>
        </w:tc>
        <w:tc>
          <w:tcPr>
            <w:tcW w:w="1495" w:type="dxa"/>
            <w:tcBorders>
              <w:left w:val="single" w:sz="4" w:space="0" w:color="auto"/>
            </w:tcBorders>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rPr>
              <w:t>1.063</w:t>
            </w:r>
          </w:p>
        </w:tc>
        <w:tc>
          <w:tcPr>
            <w:tcW w:w="1350" w:type="dxa"/>
            <w:vAlign w:val="center"/>
          </w:tcPr>
          <w:p w:rsidR="00CA27F6" w:rsidRPr="001333CE" w:rsidRDefault="00CA27F6" w:rsidP="001333CE">
            <w:pPr>
              <w:autoSpaceDE w:val="0"/>
              <w:autoSpaceDN w:val="0"/>
              <w:adjustRightInd w:val="0"/>
              <w:snapToGrid w:val="0"/>
              <w:jc w:val="center"/>
              <w:rPr>
                <w:rFonts w:ascii="Times New Roman" w:eastAsia="Calibri" w:hAnsi="Times New Roman" w:cs="Times New Roman"/>
                <w:sz w:val="20"/>
                <w:szCs w:val="20"/>
              </w:rPr>
            </w:pPr>
            <w:r w:rsidRPr="001333CE">
              <w:rPr>
                <w:rFonts w:ascii="Times New Roman" w:eastAsia="Calibri" w:hAnsi="Times New Roman" w:cs="Times New Roman"/>
                <w:sz w:val="20"/>
                <w:szCs w:val="20"/>
                <w:lang w:val="en-US"/>
              </w:rPr>
              <w:t>&lt; 10</w:t>
            </w:r>
          </w:p>
        </w:tc>
        <w:tc>
          <w:tcPr>
            <w:tcW w:w="3600"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rPr>
            </w:pPr>
            <w:r w:rsidRPr="001333CE">
              <w:rPr>
                <w:rFonts w:ascii="Times New Roman" w:eastAsia="Calibri" w:hAnsi="Times New Roman" w:cs="Times New Roman"/>
                <w:sz w:val="20"/>
                <w:szCs w:val="20"/>
              </w:rPr>
              <w:t>Tidak terjadi multikolinieritas</w:t>
            </w:r>
          </w:p>
        </w:tc>
      </w:tr>
      <w:tr w:rsidR="00CA27F6" w:rsidRPr="001333CE" w:rsidTr="00B9044C">
        <w:tc>
          <w:tcPr>
            <w:tcW w:w="1265"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lang w:val="en-US"/>
              </w:rPr>
            </w:pPr>
            <w:r w:rsidRPr="001333CE">
              <w:rPr>
                <w:rFonts w:ascii="Times New Roman" w:hAnsi="Times New Roman" w:cs="Times New Roman"/>
                <w:sz w:val="20"/>
                <w:szCs w:val="20"/>
                <w:lang w:val="en-US"/>
              </w:rPr>
              <w:t>X3</w:t>
            </w:r>
          </w:p>
        </w:tc>
        <w:tc>
          <w:tcPr>
            <w:tcW w:w="1495" w:type="dxa"/>
            <w:tcBorders>
              <w:left w:val="single" w:sz="4" w:space="0" w:color="auto"/>
            </w:tcBorders>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rPr>
              <w:t>1.062</w:t>
            </w:r>
          </w:p>
        </w:tc>
        <w:tc>
          <w:tcPr>
            <w:tcW w:w="1350" w:type="dxa"/>
            <w:vAlign w:val="center"/>
          </w:tcPr>
          <w:p w:rsidR="00CA27F6" w:rsidRPr="001333CE" w:rsidRDefault="00CA27F6" w:rsidP="001333CE">
            <w:pPr>
              <w:autoSpaceDE w:val="0"/>
              <w:autoSpaceDN w:val="0"/>
              <w:adjustRightInd w:val="0"/>
              <w:snapToGrid w:val="0"/>
              <w:jc w:val="center"/>
              <w:rPr>
                <w:rFonts w:ascii="Times New Roman" w:eastAsia="Calibri" w:hAnsi="Times New Roman" w:cs="Times New Roman"/>
                <w:sz w:val="20"/>
                <w:szCs w:val="20"/>
              </w:rPr>
            </w:pPr>
            <w:r w:rsidRPr="001333CE">
              <w:rPr>
                <w:rFonts w:ascii="Times New Roman" w:eastAsia="Calibri" w:hAnsi="Times New Roman" w:cs="Times New Roman"/>
                <w:sz w:val="20"/>
                <w:szCs w:val="20"/>
                <w:lang w:val="en-US"/>
              </w:rPr>
              <w:t>&lt; 10</w:t>
            </w:r>
          </w:p>
        </w:tc>
        <w:tc>
          <w:tcPr>
            <w:tcW w:w="3600"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rPr>
            </w:pPr>
            <w:r w:rsidRPr="001333CE">
              <w:rPr>
                <w:rFonts w:ascii="Times New Roman" w:eastAsia="Calibri" w:hAnsi="Times New Roman" w:cs="Times New Roman"/>
                <w:sz w:val="20"/>
                <w:szCs w:val="20"/>
              </w:rPr>
              <w:t>Tidak terjadi multikolinieritas</w:t>
            </w:r>
          </w:p>
        </w:tc>
      </w:tr>
      <w:tr w:rsidR="00CA27F6" w:rsidRPr="001333CE" w:rsidTr="00B9044C">
        <w:tc>
          <w:tcPr>
            <w:tcW w:w="1265"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lang w:val="en-US"/>
              </w:rPr>
            </w:pPr>
            <w:r w:rsidRPr="001333CE">
              <w:rPr>
                <w:rFonts w:ascii="Times New Roman" w:hAnsi="Times New Roman" w:cs="Times New Roman"/>
                <w:sz w:val="20"/>
                <w:szCs w:val="20"/>
                <w:lang w:val="en-US"/>
              </w:rPr>
              <w:t>X4</w:t>
            </w:r>
          </w:p>
        </w:tc>
        <w:tc>
          <w:tcPr>
            <w:tcW w:w="1495" w:type="dxa"/>
            <w:tcBorders>
              <w:left w:val="single" w:sz="4" w:space="0" w:color="auto"/>
            </w:tcBorders>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rPr>
              <w:t>1.013</w:t>
            </w:r>
          </w:p>
        </w:tc>
        <w:tc>
          <w:tcPr>
            <w:tcW w:w="1350" w:type="dxa"/>
            <w:vAlign w:val="center"/>
          </w:tcPr>
          <w:p w:rsidR="00CA27F6" w:rsidRPr="001333CE" w:rsidRDefault="00CA27F6" w:rsidP="001333CE">
            <w:pPr>
              <w:autoSpaceDE w:val="0"/>
              <w:autoSpaceDN w:val="0"/>
              <w:adjustRightInd w:val="0"/>
              <w:snapToGrid w:val="0"/>
              <w:jc w:val="center"/>
              <w:rPr>
                <w:rFonts w:ascii="Times New Roman" w:eastAsia="Calibri" w:hAnsi="Times New Roman" w:cs="Times New Roman"/>
                <w:sz w:val="20"/>
                <w:szCs w:val="20"/>
              </w:rPr>
            </w:pPr>
            <w:r w:rsidRPr="001333CE">
              <w:rPr>
                <w:rFonts w:ascii="Times New Roman" w:eastAsia="Calibri" w:hAnsi="Times New Roman" w:cs="Times New Roman"/>
                <w:sz w:val="20"/>
                <w:szCs w:val="20"/>
                <w:lang w:val="en-US"/>
              </w:rPr>
              <w:t>&lt; 10</w:t>
            </w:r>
          </w:p>
        </w:tc>
        <w:tc>
          <w:tcPr>
            <w:tcW w:w="3600"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rPr>
            </w:pPr>
            <w:r w:rsidRPr="001333CE">
              <w:rPr>
                <w:rFonts w:ascii="Times New Roman" w:eastAsia="Calibri" w:hAnsi="Times New Roman" w:cs="Times New Roman"/>
                <w:sz w:val="20"/>
                <w:szCs w:val="20"/>
              </w:rPr>
              <w:t>Tidak terjadi multikolinieritas</w:t>
            </w:r>
          </w:p>
        </w:tc>
      </w:tr>
      <w:tr w:rsidR="00CA27F6" w:rsidRPr="001333CE" w:rsidTr="00B9044C">
        <w:tc>
          <w:tcPr>
            <w:tcW w:w="1265"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lang w:val="en-US"/>
              </w:rPr>
            </w:pPr>
            <w:r w:rsidRPr="001333CE">
              <w:rPr>
                <w:rFonts w:ascii="Times New Roman" w:hAnsi="Times New Roman" w:cs="Times New Roman"/>
                <w:sz w:val="20"/>
                <w:szCs w:val="20"/>
                <w:lang w:val="en-US"/>
              </w:rPr>
              <w:t>X5</w:t>
            </w:r>
          </w:p>
        </w:tc>
        <w:tc>
          <w:tcPr>
            <w:tcW w:w="1495" w:type="dxa"/>
            <w:tcBorders>
              <w:left w:val="single" w:sz="4" w:space="0" w:color="auto"/>
            </w:tcBorders>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rPr>
              <w:t>1.098</w:t>
            </w:r>
          </w:p>
        </w:tc>
        <w:tc>
          <w:tcPr>
            <w:tcW w:w="1350" w:type="dxa"/>
            <w:vAlign w:val="center"/>
          </w:tcPr>
          <w:p w:rsidR="00CA27F6" w:rsidRPr="001333CE" w:rsidRDefault="00CA27F6" w:rsidP="001333CE">
            <w:pPr>
              <w:autoSpaceDE w:val="0"/>
              <w:autoSpaceDN w:val="0"/>
              <w:adjustRightInd w:val="0"/>
              <w:snapToGrid w:val="0"/>
              <w:jc w:val="center"/>
              <w:rPr>
                <w:rFonts w:ascii="Times New Roman" w:eastAsia="Calibri" w:hAnsi="Times New Roman" w:cs="Times New Roman"/>
                <w:sz w:val="20"/>
                <w:szCs w:val="20"/>
              </w:rPr>
            </w:pPr>
            <w:r w:rsidRPr="001333CE">
              <w:rPr>
                <w:rFonts w:ascii="Times New Roman" w:eastAsia="Calibri" w:hAnsi="Times New Roman" w:cs="Times New Roman"/>
                <w:sz w:val="20"/>
                <w:szCs w:val="20"/>
                <w:lang w:val="en-US"/>
              </w:rPr>
              <w:t>&lt; 10</w:t>
            </w:r>
          </w:p>
        </w:tc>
        <w:tc>
          <w:tcPr>
            <w:tcW w:w="3600" w:type="dxa"/>
          </w:tcPr>
          <w:p w:rsidR="00CA27F6" w:rsidRPr="001333CE" w:rsidRDefault="00CA27F6" w:rsidP="001333CE">
            <w:pPr>
              <w:autoSpaceDE w:val="0"/>
              <w:autoSpaceDN w:val="0"/>
              <w:adjustRightInd w:val="0"/>
              <w:snapToGrid w:val="0"/>
              <w:jc w:val="center"/>
              <w:rPr>
                <w:rFonts w:ascii="Times New Roman" w:hAnsi="Times New Roman" w:cs="Times New Roman"/>
                <w:sz w:val="20"/>
                <w:szCs w:val="20"/>
              </w:rPr>
            </w:pPr>
            <w:r w:rsidRPr="001333CE">
              <w:rPr>
                <w:rFonts w:ascii="Times New Roman" w:eastAsia="Calibri" w:hAnsi="Times New Roman" w:cs="Times New Roman"/>
                <w:sz w:val="20"/>
                <w:szCs w:val="20"/>
              </w:rPr>
              <w:t>Tidak terjadi multikolinieritas</w:t>
            </w:r>
          </w:p>
        </w:tc>
      </w:tr>
    </w:tbl>
    <w:p w:rsidR="00881A32" w:rsidRDefault="00CA27F6" w:rsidP="00881A32">
      <w:pPr>
        <w:autoSpaceDE w:val="0"/>
        <w:autoSpaceDN w:val="0"/>
        <w:adjustRightInd w:val="0"/>
        <w:snapToGrid w:val="0"/>
        <w:spacing w:after="0" w:line="240" w:lineRule="auto"/>
        <w:ind w:firstLine="720"/>
        <w:rPr>
          <w:rFonts w:ascii="Times New Roman" w:hAnsi="Times New Roman" w:cs="Times New Roman"/>
          <w:i/>
          <w:sz w:val="20"/>
          <w:szCs w:val="20"/>
        </w:rPr>
      </w:pPr>
      <w:r w:rsidRPr="001333CE">
        <w:rPr>
          <w:rFonts w:ascii="Times New Roman" w:hAnsi="Times New Roman" w:cs="Times New Roman"/>
          <w:i/>
          <w:sz w:val="20"/>
          <w:szCs w:val="20"/>
        </w:rPr>
        <w:t xml:space="preserve">Sumber: data sekunder diolah peneliti tahun 2016 ,lihat lampiran </w:t>
      </w:r>
      <w:r w:rsidRPr="001333CE">
        <w:rPr>
          <w:rFonts w:ascii="Times New Roman" w:hAnsi="Times New Roman" w:cs="Times New Roman"/>
          <w:i/>
          <w:sz w:val="20"/>
          <w:szCs w:val="20"/>
          <w:lang w:val="en-US"/>
        </w:rPr>
        <w:t>3.</w:t>
      </w:r>
    </w:p>
    <w:p w:rsidR="00CA27F6" w:rsidRPr="00881A32" w:rsidRDefault="00CA27F6" w:rsidP="00881A32">
      <w:pPr>
        <w:autoSpaceDE w:val="0"/>
        <w:autoSpaceDN w:val="0"/>
        <w:adjustRightInd w:val="0"/>
        <w:snapToGrid w:val="0"/>
        <w:spacing w:after="0" w:line="240" w:lineRule="auto"/>
        <w:ind w:left="709" w:firstLine="720"/>
        <w:rPr>
          <w:rFonts w:ascii="Times New Roman" w:hAnsi="Times New Roman" w:cs="Times New Roman"/>
          <w:i/>
          <w:sz w:val="20"/>
          <w:szCs w:val="20"/>
          <w:lang w:val="en-US"/>
        </w:rPr>
      </w:pPr>
      <w:r w:rsidRPr="001333CE">
        <w:rPr>
          <w:rFonts w:ascii="Times New Roman" w:hAnsi="Times New Roman" w:cs="Times New Roman"/>
          <w:sz w:val="20"/>
          <w:szCs w:val="20"/>
        </w:rPr>
        <w:t>Pada Tabel 4.1 tersebut  nampak bahwa nilai VIF dan tolerance untuk semua variabel menunjukkan nilai VIF lebih kecil dari 10.</w:t>
      </w:r>
      <w:r w:rsidRPr="001333CE">
        <w:rPr>
          <w:rFonts w:ascii="Times New Roman" w:hAnsi="Times New Roman" w:cs="Times New Roman"/>
          <w:bCs/>
          <w:noProof/>
          <w:color w:val="000000"/>
          <w:sz w:val="20"/>
          <w:szCs w:val="20"/>
        </w:rPr>
        <w:t xml:space="preserve"> Hal ini mengindikasikan bahwa tidak terjadi </w:t>
      </w:r>
      <w:r w:rsidRPr="001333CE">
        <w:rPr>
          <w:rFonts w:ascii="Times New Roman" w:hAnsi="Times New Roman" w:cs="Times New Roman"/>
          <w:sz w:val="20"/>
          <w:szCs w:val="20"/>
        </w:rPr>
        <w:t>multikolinieritas.</w:t>
      </w:r>
    </w:p>
    <w:p w:rsidR="00881A32" w:rsidRPr="00881A32" w:rsidRDefault="00CA27F6" w:rsidP="00E12E49">
      <w:pPr>
        <w:pStyle w:val="ListParagraph"/>
        <w:numPr>
          <w:ilvl w:val="0"/>
          <w:numId w:val="22"/>
        </w:numPr>
        <w:autoSpaceDE w:val="0"/>
        <w:autoSpaceDN w:val="0"/>
        <w:adjustRightInd w:val="0"/>
        <w:snapToGrid w:val="0"/>
        <w:spacing w:after="0" w:line="240" w:lineRule="auto"/>
        <w:jc w:val="both"/>
        <w:rPr>
          <w:rFonts w:ascii="Times New Roman" w:hAnsi="Times New Roman" w:cs="Times New Roman"/>
          <w:b/>
          <w:sz w:val="20"/>
          <w:szCs w:val="20"/>
        </w:rPr>
      </w:pPr>
      <w:r w:rsidRPr="00881A32">
        <w:rPr>
          <w:rFonts w:ascii="Times New Roman" w:hAnsi="Times New Roman" w:cs="Times New Roman"/>
          <w:b/>
          <w:color w:val="000000"/>
          <w:sz w:val="20"/>
          <w:szCs w:val="20"/>
        </w:rPr>
        <w:t>Hasil Uji Asumsi Klasik Heteroskedastisitas</w:t>
      </w:r>
    </w:p>
    <w:p w:rsidR="009045C8" w:rsidRDefault="00CA27F6" w:rsidP="009045C8">
      <w:pPr>
        <w:pStyle w:val="ListParagraph"/>
        <w:autoSpaceDE w:val="0"/>
        <w:autoSpaceDN w:val="0"/>
        <w:adjustRightInd w:val="0"/>
        <w:snapToGrid w:val="0"/>
        <w:spacing w:after="0" w:line="240" w:lineRule="auto"/>
        <w:ind w:firstLine="720"/>
        <w:jc w:val="both"/>
        <w:rPr>
          <w:rFonts w:ascii="Times New Roman" w:hAnsi="Times New Roman" w:cs="Times New Roman"/>
          <w:sz w:val="20"/>
          <w:szCs w:val="20"/>
        </w:rPr>
      </w:pPr>
      <w:r w:rsidRPr="00881A32">
        <w:rPr>
          <w:rFonts w:ascii="Times New Roman" w:hAnsi="Times New Roman" w:cs="Times New Roman"/>
          <w:sz w:val="20"/>
          <w:szCs w:val="20"/>
        </w:rPr>
        <w:t xml:space="preserve">Hasil uji asumsi klasik heteroskedastisitas dengan pendekatan </w:t>
      </w:r>
      <w:r w:rsidRPr="00881A32">
        <w:rPr>
          <w:rFonts w:ascii="Times New Roman" w:hAnsi="Times New Roman" w:cs="Times New Roman"/>
          <w:i/>
          <w:sz w:val="20"/>
          <w:szCs w:val="20"/>
        </w:rPr>
        <w:t xml:space="preserve">Scatter Plot. </w:t>
      </w:r>
      <w:r w:rsidRPr="00881A32">
        <w:rPr>
          <w:rFonts w:ascii="Times New Roman" w:hAnsi="Times New Roman" w:cs="Times New Roman"/>
          <w:sz w:val="20"/>
          <w:szCs w:val="20"/>
        </w:rPr>
        <w:t>Hasilnya</w:t>
      </w:r>
      <w:r w:rsidRPr="00881A32">
        <w:rPr>
          <w:rFonts w:ascii="Times New Roman" w:hAnsi="Times New Roman" w:cs="Times New Roman"/>
          <w:sz w:val="20"/>
          <w:szCs w:val="20"/>
          <w:lang w:val="en-US"/>
        </w:rPr>
        <w:t xml:space="preserve"> </w:t>
      </w:r>
      <w:r w:rsidRPr="00881A32">
        <w:rPr>
          <w:rFonts w:ascii="Times New Roman" w:hAnsi="Times New Roman" w:cs="Times New Roman"/>
          <w:sz w:val="20"/>
          <w:szCs w:val="20"/>
        </w:rPr>
        <w:t xml:space="preserve">disajikan pada lampiran </w:t>
      </w:r>
      <w:r w:rsidRPr="00881A32">
        <w:rPr>
          <w:rFonts w:ascii="Times New Roman" w:hAnsi="Times New Roman" w:cs="Times New Roman"/>
          <w:sz w:val="20"/>
          <w:szCs w:val="20"/>
          <w:lang w:val="en-US"/>
        </w:rPr>
        <w:t>4</w:t>
      </w:r>
      <w:r w:rsidRPr="00881A32">
        <w:rPr>
          <w:rFonts w:ascii="Times New Roman" w:hAnsi="Times New Roman" w:cs="Times New Roman"/>
          <w:sz w:val="20"/>
          <w:szCs w:val="20"/>
        </w:rPr>
        <w:t xml:space="preserve"> dan pada</w:t>
      </w:r>
    </w:p>
    <w:p w:rsidR="00CA27F6" w:rsidRPr="009045C8" w:rsidRDefault="00CA27F6" w:rsidP="009045C8">
      <w:pPr>
        <w:pStyle w:val="ListParagraph"/>
        <w:autoSpaceDE w:val="0"/>
        <w:autoSpaceDN w:val="0"/>
        <w:adjustRightInd w:val="0"/>
        <w:snapToGrid w:val="0"/>
        <w:spacing w:after="0" w:line="240" w:lineRule="auto"/>
        <w:ind w:firstLine="720"/>
        <w:jc w:val="center"/>
        <w:rPr>
          <w:rFonts w:ascii="Times New Roman" w:hAnsi="Times New Roman" w:cs="Times New Roman"/>
          <w:b/>
          <w:sz w:val="20"/>
          <w:szCs w:val="20"/>
        </w:rPr>
      </w:pPr>
      <w:r w:rsidRPr="00881A32">
        <w:rPr>
          <w:rFonts w:ascii="Times New Roman" w:hAnsi="Times New Roman" w:cs="Times New Roman"/>
          <w:sz w:val="20"/>
          <w:szCs w:val="20"/>
        </w:rPr>
        <w:t>Gambar 4.1 berikut:</w:t>
      </w:r>
      <w:r w:rsidRPr="001333CE">
        <w:rPr>
          <w:rFonts w:ascii="Times New Roman" w:hAnsi="Times New Roman" w:cs="Times New Roman"/>
          <w:sz w:val="20"/>
          <w:szCs w:val="20"/>
        </w:rPr>
        <w:t>Gambar 4.1</w:t>
      </w:r>
    </w:p>
    <w:p w:rsidR="001333CE" w:rsidRPr="001333CE" w:rsidRDefault="00CA27F6" w:rsidP="009045C8">
      <w:pPr>
        <w:autoSpaceDE w:val="0"/>
        <w:autoSpaceDN w:val="0"/>
        <w:adjustRightInd w:val="0"/>
        <w:snapToGrid w:val="0"/>
        <w:spacing w:after="0" w:line="240" w:lineRule="auto"/>
        <w:ind w:firstLine="720"/>
        <w:jc w:val="center"/>
        <w:rPr>
          <w:rFonts w:ascii="Times New Roman" w:hAnsi="Times New Roman" w:cs="Times New Roman"/>
          <w:sz w:val="20"/>
          <w:szCs w:val="20"/>
        </w:rPr>
      </w:pPr>
      <w:r w:rsidRPr="001333CE">
        <w:rPr>
          <w:rFonts w:ascii="Times New Roman" w:hAnsi="Times New Roman" w:cs="Times New Roman"/>
          <w:sz w:val="20"/>
          <w:szCs w:val="20"/>
        </w:rPr>
        <w:t xml:space="preserve">Gambar </w:t>
      </w:r>
      <w:r w:rsidRPr="001333CE">
        <w:rPr>
          <w:rFonts w:ascii="Times New Roman" w:hAnsi="Times New Roman" w:cs="Times New Roman"/>
          <w:i/>
          <w:sz w:val="20"/>
          <w:szCs w:val="20"/>
        </w:rPr>
        <w:t xml:space="preserve">Scatter Plot, </w:t>
      </w:r>
      <w:r w:rsidRPr="001333CE">
        <w:rPr>
          <w:rFonts w:ascii="Times New Roman" w:hAnsi="Times New Roman" w:cs="Times New Roman"/>
          <w:sz w:val="20"/>
          <w:szCs w:val="20"/>
        </w:rPr>
        <w:t>ujiasumsi klasik heterokedastisitas</w:t>
      </w:r>
      <w:r w:rsidR="001333CE" w:rsidRPr="00881A32">
        <w:rPr>
          <w:rFonts w:ascii="Times New Roman" w:hAnsi="Times New Roman" w:cs="Times New Roman"/>
          <w:noProof/>
          <w:sz w:val="18"/>
          <w:szCs w:val="18"/>
          <w:lang w:eastAsia="id-ID"/>
        </w:rPr>
        <w:drawing>
          <wp:inline distT="0" distB="0" distL="0" distR="0" wp14:anchorId="2A535C1F" wp14:editId="5B01EB19">
            <wp:extent cx="2981325" cy="2546582"/>
            <wp:effectExtent l="0" t="0" r="0" b="635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99749" cy="2562319"/>
                    </a:xfrm>
                    <a:prstGeom prst="rect">
                      <a:avLst/>
                    </a:prstGeom>
                    <a:noFill/>
                    <a:ln w="9525">
                      <a:noFill/>
                      <a:miter lim="800000"/>
                      <a:headEnd/>
                      <a:tailEnd/>
                    </a:ln>
                  </pic:spPr>
                </pic:pic>
              </a:graphicData>
            </a:graphic>
          </wp:inline>
        </w:drawing>
      </w:r>
    </w:p>
    <w:p w:rsidR="00CA27F6" w:rsidRPr="001333CE" w:rsidRDefault="00CA27F6" w:rsidP="001333CE">
      <w:pPr>
        <w:tabs>
          <w:tab w:val="left" w:pos="3906"/>
        </w:tabs>
        <w:autoSpaceDE w:val="0"/>
        <w:autoSpaceDN w:val="0"/>
        <w:adjustRightInd w:val="0"/>
        <w:spacing w:after="0" w:line="240" w:lineRule="auto"/>
        <w:jc w:val="center"/>
        <w:rPr>
          <w:rFonts w:ascii="Times New Roman" w:hAnsi="Times New Roman" w:cs="Times New Roman"/>
          <w:noProof/>
          <w:sz w:val="20"/>
          <w:szCs w:val="20"/>
          <w:lang w:val="en-US"/>
        </w:rPr>
      </w:pPr>
    </w:p>
    <w:p w:rsidR="00CA27F6" w:rsidRPr="001333CE" w:rsidRDefault="00CA27F6" w:rsidP="001333CE">
      <w:pPr>
        <w:autoSpaceDE w:val="0"/>
        <w:autoSpaceDN w:val="0"/>
        <w:adjustRightInd w:val="0"/>
        <w:snapToGrid w:val="0"/>
        <w:spacing w:after="0" w:line="240" w:lineRule="auto"/>
        <w:ind w:firstLine="720"/>
        <w:rPr>
          <w:rFonts w:ascii="Times New Roman" w:hAnsi="Times New Roman" w:cs="Times New Roman"/>
          <w:i/>
          <w:sz w:val="20"/>
          <w:szCs w:val="20"/>
          <w:lang w:val="en-US"/>
        </w:rPr>
      </w:pPr>
      <w:r w:rsidRPr="001333CE">
        <w:rPr>
          <w:rFonts w:ascii="Times New Roman" w:hAnsi="Times New Roman" w:cs="Times New Roman"/>
          <w:i/>
          <w:sz w:val="20"/>
          <w:szCs w:val="20"/>
        </w:rPr>
        <w:t xml:space="preserve">Sumber: data sekunder diolah peneliti tahun 2016 ,lihat lampiran </w:t>
      </w:r>
      <w:r w:rsidRPr="001333CE">
        <w:rPr>
          <w:rFonts w:ascii="Times New Roman" w:hAnsi="Times New Roman" w:cs="Times New Roman"/>
          <w:i/>
          <w:sz w:val="20"/>
          <w:szCs w:val="20"/>
          <w:lang w:val="en-US"/>
        </w:rPr>
        <w:t>4</w:t>
      </w:r>
    </w:p>
    <w:p w:rsidR="00CA27F6" w:rsidRPr="001333CE" w:rsidRDefault="00CA27F6" w:rsidP="00881A32">
      <w:pPr>
        <w:tabs>
          <w:tab w:val="left" w:pos="3906"/>
        </w:tabs>
        <w:autoSpaceDE w:val="0"/>
        <w:autoSpaceDN w:val="0"/>
        <w:adjustRightInd w:val="0"/>
        <w:spacing w:after="0" w:line="240" w:lineRule="auto"/>
        <w:ind w:left="709" w:firstLine="720"/>
        <w:jc w:val="both"/>
        <w:rPr>
          <w:rFonts w:ascii="Times New Roman" w:hAnsi="Times New Roman" w:cs="Times New Roman"/>
          <w:sz w:val="20"/>
          <w:szCs w:val="20"/>
          <w:lang w:val="en-US"/>
        </w:rPr>
      </w:pPr>
      <w:r w:rsidRPr="001333CE">
        <w:rPr>
          <w:rFonts w:ascii="Times New Roman" w:hAnsi="Times New Roman" w:cs="Times New Roman"/>
          <w:sz w:val="20"/>
          <w:szCs w:val="20"/>
        </w:rPr>
        <w:t>Pada gambar tersebut tampak bahwa grafik plot menunjukkan tidak beraturan atau tidak membentuk suatu pola</w:t>
      </w:r>
      <w:r w:rsidRPr="001333CE">
        <w:rPr>
          <w:rFonts w:ascii="Times New Roman" w:hAnsi="Times New Roman" w:cs="Times New Roman"/>
          <w:sz w:val="20"/>
          <w:szCs w:val="20"/>
          <w:lang w:val="en-US"/>
        </w:rPr>
        <w:t xml:space="preserve"> atau gambar</w:t>
      </w:r>
      <w:r w:rsidRPr="001333CE">
        <w:rPr>
          <w:rFonts w:ascii="Times New Roman" w:hAnsi="Times New Roman" w:cs="Times New Roman"/>
          <w:sz w:val="20"/>
          <w:szCs w:val="20"/>
        </w:rPr>
        <w:t xml:space="preserve"> tertentu. </w:t>
      </w:r>
      <w:r w:rsidRPr="001333CE">
        <w:rPr>
          <w:rFonts w:ascii="Times New Roman" w:hAnsi="Times New Roman" w:cs="Times New Roman"/>
          <w:bCs/>
          <w:noProof/>
          <w:color w:val="000000"/>
          <w:sz w:val="20"/>
          <w:szCs w:val="20"/>
        </w:rPr>
        <w:t xml:space="preserve">Hal ini mengindikasikan bahwa tidak terjadi </w:t>
      </w:r>
      <w:r w:rsidRPr="001333CE">
        <w:rPr>
          <w:rFonts w:ascii="Times New Roman" w:hAnsi="Times New Roman" w:cs="Times New Roman"/>
          <w:sz w:val="20"/>
          <w:szCs w:val="20"/>
        </w:rPr>
        <w:t>heteroskedastisitas.</w:t>
      </w:r>
    </w:p>
    <w:p w:rsidR="00881A32" w:rsidRPr="00881A32" w:rsidRDefault="00CA27F6" w:rsidP="00E12E49">
      <w:pPr>
        <w:pStyle w:val="ListParagraph"/>
        <w:numPr>
          <w:ilvl w:val="0"/>
          <w:numId w:val="22"/>
        </w:numPr>
        <w:autoSpaceDE w:val="0"/>
        <w:autoSpaceDN w:val="0"/>
        <w:adjustRightInd w:val="0"/>
        <w:snapToGrid w:val="0"/>
        <w:spacing w:after="0" w:line="240" w:lineRule="auto"/>
        <w:jc w:val="both"/>
        <w:rPr>
          <w:rFonts w:ascii="Times New Roman" w:hAnsi="Times New Roman" w:cs="Times New Roman"/>
          <w:b/>
          <w:sz w:val="20"/>
          <w:szCs w:val="20"/>
        </w:rPr>
      </w:pPr>
      <w:r w:rsidRPr="00881A32">
        <w:rPr>
          <w:rFonts w:ascii="Times New Roman" w:hAnsi="Times New Roman" w:cs="Times New Roman"/>
          <w:b/>
          <w:color w:val="000000"/>
          <w:sz w:val="20"/>
          <w:szCs w:val="20"/>
        </w:rPr>
        <w:t>Hasil Uji Asumsi Klasik Normalitas</w:t>
      </w:r>
    </w:p>
    <w:p w:rsidR="00CA27F6" w:rsidRDefault="00CA27F6" w:rsidP="00881A32">
      <w:pPr>
        <w:pStyle w:val="ListParagraph"/>
        <w:autoSpaceDE w:val="0"/>
        <w:autoSpaceDN w:val="0"/>
        <w:adjustRightInd w:val="0"/>
        <w:snapToGrid w:val="0"/>
        <w:spacing w:after="0" w:line="240" w:lineRule="auto"/>
        <w:ind w:firstLine="720"/>
        <w:jc w:val="both"/>
        <w:rPr>
          <w:rFonts w:ascii="Times New Roman" w:hAnsi="Times New Roman" w:cs="Times New Roman"/>
          <w:sz w:val="20"/>
          <w:szCs w:val="20"/>
        </w:rPr>
      </w:pPr>
      <w:r w:rsidRPr="00881A32">
        <w:rPr>
          <w:rFonts w:ascii="Times New Roman" w:hAnsi="Times New Roman" w:cs="Times New Roman"/>
          <w:sz w:val="20"/>
          <w:szCs w:val="20"/>
        </w:rPr>
        <w:t xml:space="preserve">Hasil uji asumsi klasik normalitas dengan pendekatan </w:t>
      </w:r>
      <w:r w:rsidRPr="00881A32">
        <w:rPr>
          <w:rFonts w:ascii="Times New Roman" w:hAnsi="Times New Roman" w:cs="Times New Roman"/>
          <w:i/>
          <w:sz w:val="20"/>
          <w:szCs w:val="20"/>
        </w:rPr>
        <w:t>kolmogorov-smirnov</w:t>
      </w:r>
      <w:r w:rsidRPr="00881A32">
        <w:rPr>
          <w:rFonts w:ascii="Times New Roman" w:hAnsi="Times New Roman" w:cs="Times New Roman"/>
          <w:sz w:val="20"/>
          <w:szCs w:val="20"/>
        </w:rPr>
        <w:t xml:space="preserve"> Hasil disajikan pada lampiran </w:t>
      </w:r>
      <w:r w:rsidRPr="00881A32">
        <w:rPr>
          <w:rFonts w:ascii="Times New Roman" w:hAnsi="Times New Roman" w:cs="Times New Roman"/>
          <w:sz w:val="20"/>
          <w:szCs w:val="20"/>
          <w:lang w:val="en-US"/>
        </w:rPr>
        <w:t>5</w:t>
      </w:r>
      <w:r w:rsidRPr="00881A32">
        <w:rPr>
          <w:rFonts w:ascii="Times New Roman" w:hAnsi="Times New Roman" w:cs="Times New Roman"/>
          <w:sz w:val="20"/>
          <w:szCs w:val="20"/>
        </w:rPr>
        <w:t xml:space="preserve"> dan disajikan pada tabel 4.2 berikut:</w:t>
      </w:r>
    </w:p>
    <w:p w:rsidR="009045C8" w:rsidRDefault="009045C8" w:rsidP="00881A32">
      <w:pPr>
        <w:pStyle w:val="ListParagraph"/>
        <w:autoSpaceDE w:val="0"/>
        <w:autoSpaceDN w:val="0"/>
        <w:adjustRightInd w:val="0"/>
        <w:snapToGrid w:val="0"/>
        <w:spacing w:after="0" w:line="240" w:lineRule="auto"/>
        <w:ind w:firstLine="720"/>
        <w:jc w:val="both"/>
        <w:rPr>
          <w:rFonts w:ascii="Times New Roman" w:hAnsi="Times New Roman" w:cs="Times New Roman"/>
          <w:sz w:val="20"/>
          <w:szCs w:val="20"/>
        </w:rPr>
      </w:pPr>
    </w:p>
    <w:p w:rsidR="009045C8" w:rsidRDefault="009045C8" w:rsidP="00881A32">
      <w:pPr>
        <w:pStyle w:val="ListParagraph"/>
        <w:autoSpaceDE w:val="0"/>
        <w:autoSpaceDN w:val="0"/>
        <w:adjustRightInd w:val="0"/>
        <w:snapToGrid w:val="0"/>
        <w:spacing w:after="0" w:line="240" w:lineRule="auto"/>
        <w:ind w:firstLine="720"/>
        <w:jc w:val="both"/>
        <w:rPr>
          <w:rFonts w:ascii="Times New Roman" w:hAnsi="Times New Roman" w:cs="Times New Roman"/>
          <w:sz w:val="20"/>
          <w:szCs w:val="20"/>
        </w:rPr>
      </w:pPr>
    </w:p>
    <w:p w:rsidR="009045C8" w:rsidRDefault="009045C8" w:rsidP="00881A32">
      <w:pPr>
        <w:pStyle w:val="ListParagraph"/>
        <w:autoSpaceDE w:val="0"/>
        <w:autoSpaceDN w:val="0"/>
        <w:adjustRightInd w:val="0"/>
        <w:snapToGrid w:val="0"/>
        <w:spacing w:after="0" w:line="240" w:lineRule="auto"/>
        <w:ind w:firstLine="720"/>
        <w:jc w:val="both"/>
        <w:rPr>
          <w:rFonts w:ascii="Times New Roman" w:hAnsi="Times New Roman" w:cs="Times New Roman"/>
          <w:sz w:val="20"/>
          <w:szCs w:val="20"/>
        </w:rPr>
      </w:pPr>
    </w:p>
    <w:p w:rsidR="009045C8" w:rsidRDefault="009045C8" w:rsidP="00881A32">
      <w:pPr>
        <w:pStyle w:val="ListParagraph"/>
        <w:autoSpaceDE w:val="0"/>
        <w:autoSpaceDN w:val="0"/>
        <w:adjustRightInd w:val="0"/>
        <w:snapToGrid w:val="0"/>
        <w:spacing w:after="0" w:line="240" w:lineRule="auto"/>
        <w:ind w:firstLine="720"/>
        <w:jc w:val="both"/>
        <w:rPr>
          <w:rFonts w:ascii="Times New Roman" w:hAnsi="Times New Roman" w:cs="Times New Roman"/>
          <w:sz w:val="20"/>
          <w:szCs w:val="20"/>
        </w:rPr>
      </w:pPr>
    </w:p>
    <w:p w:rsidR="009045C8" w:rsidRDefault="009045C8" w:rsidP="00881A32">
      <w:pPr>
        <w:pStyle w:val="ListParagraph"/>
        <w:autoSpaceDE w:val="0"/>
        <w:autoSpaceDN w:val="0"/>
        <w:adjustRightInd w:val="0"/>
        <w:snapToGrid w:val="0"/>
        <w:spacing w:after="0" w:line="240" w:lineRule="auto"/>
        <w:ind w:firstLine="720"/>
        <w:jc w:val="both"/>
        <w:rPr>
          <w:rFonts w:ascii="Times New Roman" w:hAnsi="Times New Roman" w:cs="Times New Roman"/>
          <w:sz w:val="20"/>
          <w:szCs w:val="20"/>
        </w:rPr>
      </w:pPr>
    </w:p>
    <w:p w:rsidR="009045C8" w:rsidRDefault="009045C8" w:rsidP="00881A32">
      <w:pPr>
        <w:pStyle w:val="ListParagraph"/>
        <w:autoSpaceDE w:val="0"/>
        <w:autoSpaceDN w:val="0"/>
        <w:adjustRightInd w:val="0"/>
        <w:snapToGrid w:val="0"/>
        <w:spacing w:after="0" w:line="240" w:lineRule="auto"/>
        <w:ind w:firstLine="720"/>
        <w:jc w:val="both"/>
        <w:rPr>
          <w:rFonts w:ascii="Times New Roman" w:hAnsi="Times New Roman" w:cs="Times New Roman"/>
          <w:sz w:val="20"/>
          <w:szCs w:val="20"/>
        </w:rPr>
      </w:pPr>
    </w:p>
    <w:p w:rsidR="009045C8" w:rsidRDefault="009045C8" w:rsidP="00881A32">
      <w:pPr>
        <w:pStyle w:val="ListParagraph"/>
        <w:autoSpaceDE w:val="0"/>
        <w:autoSpaceDN w:val="0"/>
        <w:adjustRightInd w:val="0"/>
        <w:snapToGrid w:val="0"/>
        <w:spacing w:after="0" w:line="240" w:lineRule="auto"/>
        <w:ind w:firstLine="720"/>
        <w:jc w:val="both"/>
        <w:rPr>
          <w:rFonts w:ascii="Times New Roman" w:hAnsi="Times New Roman" w:cs="Times New Roman"/>
          <w:sz w:val="20"/>
          <w:szCs w:val="20"/>
        </w:rPr>
      </w:pPr>
    </w:p>
    <w:p w:rsidR="009045C8" w:rsidRDefault="009045C8" w:rsidP="00881A32">
      <w:pPr>
        <w:pStyle w:val="ListParagraph"/>
        <w:autoSpaceDE w:val="0"/>
        <w:autoSpaceDN w:val="0"/>
        <w:adjustRightInd w:val="0"/>
        <w:snapToGrid w:val="0"/>
        <w:spacing w:after="0" w:line="240" w:lineRule="auto"/>
        <w:ind w:firstLine="720"/>
        <w:jc w:val="both"/>
        <w:rPr>
          <w:rFonts w:ascii="Times New Roman" w:hAnsi="Times New Roman" w:cs="Times New Roman"/>
          <w:sz w:val="20"/>
          <w:szCs w:val="20"/>
        </w:rPr>
      </w:pPr>
    </w:p>
    <w:p w:rsidR="009045C8" w:rsidRPr="00881A32" w:rsidRDefault="009045C8" w:rsidP="00881A32">
      <w:pPr>
        <w:pStyle w:val="ListParagraph"/>
        <w:autoSpaceDE w:val="0"/>
        <w:autoSpaceDN w:val="0"/>
        <w:adjustRightInd w:val="0"/>
        <w:snapToGrid w:val="0"/>
        <w:spacing w:after="0" w:line="240" w:lineRule="auto"/>
        <w:ind w:firstLine="720"/>
        <w:jc w:val="both"/>
        <w:rPr>
          <w:rFonts w:ascii="Times New Roman" w:hAnsi="Times New Roman" w:cs="Times New Roman"/>
          <w:b/>
          <w:sz w:val="20"/>
          <w:szCs w:val="20"/>
        </w:rPr>
      </w:pPr>
    </w:p>
    <w:p w:rsidR="00CA27F6" w:rsidRPr="001333CE" w:rsidRDefault="00CA27F6" w:rsidP="001333CE">
      <w:pPr>
        <w:autoSpaceDE w:val="0"/>
        <w:autoSpaceDN w:val="0"/>
        <w:adjustRightInd w:val="0"/>
        <w:snapToGrid w:val="0"/>
        <w:spacing w:after="0" w:line="240" w:lineRule="auto"/>
        <w:rPr>
          <w:rFonts w:ascii="Times New Roman" w:hAnsi="Times New Roman" w:cs="Times New Roman"/>
          <w:sz w:val="20"/>
          <w:szCs w:val="20"/>
        </w:rPr>
      </w:pPr>
      <w:r w:rsidRPr="001333CE">
        <w:rPr>
          <w:rFonts w:ascii="Times New Roman" w:hAnsi="Times New Roman" w:cs="Times New Roman"/>
          <w:sz w:val="20"/>
          <w:szCs w:val="20"/>
          <w:lang w:val="en-US"/>
        </w:rPr>
        <w:lastRenderedPageBreak/>
        <w:t xml:space="preserve">                                        </w:t>
      </w:r>
      <w:r w:rsidRPr="001333CE">
        <w:rPr>
          <w:rFonts w:ascii="Times New Roman" w:hAnsi="Times New Roman" w:cs="Times New Roman"/>
          <w:sz w:val="20"/>
          <w:szCs w:val="20"/>
        </w:rPr>
        <w:t>Tabel 4.2</w:t>
      </w:r>
    </w:p>
    <w:p w:rsidR="00CA27F6" w:rsidRPr="001333CE" w:rsidRDefault="00CA27F6" w:rsidP="001333CE">
      <w:pPr>
        <w:autoSpaceDE w:val="0"/>
        <w:autoSpaceDN w:val="0"/>
        <w:adjustRightInd w:val="0"/>
        <w:snapToGrid w:val="0"/>
        <w:spacing w:after="0" w:line="240" w:lineRule="auto"/>
        <w:rPr>
          <w:rFonts w:ascii="Times New Roman" w:hAnsi="Times New Roman" w:cs="Times New Roman"/>
          <w:sz w:val="20"/>
          <w:szCs w:val="20"/>
        </w:rPr>
      </w:pPr>
      <w:r w:rsidRPr="001333CE">
        <w:rPr>
          <w:rFonts w:ascii="Times New Roman" w:hAnsi="Times New Roman" w:cs="Times New Roman"/>
          <w:color w:val="000000"/>
          <w:sz w:val="20"/>
          <w:szCs w:val="20"/>
          <w:lang w:val="en-US"/>
        </w:rPr>
        <w:t xml:space="preserve">                  </w:t>
      </w:r>
      <w:r w:rsidRPr="001333CE">
        <w:rPr>
          <w:rFonts w:ascii="Times New Roman" w:hAnsi="Times New Roman" w:cs="Times New Roman"/>
          <w:color w:val="000000"/>
          <w:sz w:val="20"/>
          <w:szCs w:val="20"/>
        </w:rPr>
        <w:t xml:space="preserve">Hasil Uji Asumsi Klasik </w:t>
      </w:r>
      <w:r w:rsidRPr="001333CE">
        <w:rPr>
          <w:rFonts w:ascii="Times New Roman" w:hAnsi="Times New Roman" w:cs="Times New Roman"/>
          <w:sz w:val="20"/>
          <w:szCs w:val="20"/>
        </w:rPr>
        <w:t>Normalitas</w:t>
      </w:r>
    </w:p>
    <w:p w:rsidR="00CA27F6" w:rsidRPr="001333CE" w:rsidRDefault="00CA27F6" w:rsidP="001333CE">
      <w:pPr>
        <w:autoSpaceDE w:val="0"/>
        <w:autoSpaceDN w:val="0"/>
        <w:adjustRightInd w:val="0"/>
        <w:spacing w:after="0" w:line="240" w:lineRule="auto"/>
        <w:rPr>
          <w:rFonts w:ascii="Times New Roman" w:hAnsi="Times New Roman" w:cs="Times New Roman"/>
          <w:sz w:val="20"/>
          <w:szCs w:val="20"/>
        </w:rPr>
      </w:pPr>
    </w:p>
    <w:tbl>
      <w:tblPr>
        <w:tblpPr w:leftFromText="180" w:rightFromText="180" w:vertAnchor="text" w:tblpY="1"/>
        <w:tblOverlap w:val="never"/>
        <w:tblW w:w="5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CA27F6" w:rsidRPr="001333CE" w:rsidTr="00881A32">
        <w:trPr>
          <w:cantSplit/>
          <w:trHeight w:val="109"/>
          <w:tblHeader/>
        </w:trPr>
        <w:tc>
          <w:tcPr>
            <w:tcW w:w="5981"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CA27F6" w:rsidRPr="001333CE" w:rsidRDefault="00CA27F6" w:rsidP="00881A32">
            <w:pPr>
              <w:autoSpaceDE w:val="0"/>
              <w:autoSpaceDN w:val="0"/>
              <w:adjustRightInd w:val="0"/>
              <w:spacing w:after="0" w:line="240" w:lineRule="auto"/>
              <w:jc w:val="center"/>
              <w:rPr>
                <w:rFonts w:ascii="Times New Roman" w:hAnsi="Times New Roman" w:cs="Times New Roman"/>
                <w:color w:val="000000"/>
                <w:sz w:val="20"/>
                <w:szCs w:val="20"/>
              </w:rPr>
            </w:pPr>
            <w:r w:rsidRPr="001333CE">
              <w:rPr>
                <w:rFonts w:ascii="Times New Roman" w:hAnsi="Times New Roman" w:cs="Times New Roman"/>
                <w:b/>
                <w:bCs/>
                <w:color w:val="000000"/>
                <w:sz w:val="20"/>
                <w:szCs w:val="20"/>
              </w:rPr>
              <w:t>One-Sample Kolmogorov-Smirnov Test</w:t>
            </w:r>
          </w:p>
        </w:tc>
      </w:tr>
      <w:tr w:rsidR="00CA27F6" w:rsidRPr="001333CE" w:rsidTr="00881A32">
        <w:trPr>
          <w:cantSplit/>
          <w:tblHeader/>
        </w:trPr>
        <w:tc>
          <w:tcPr>
            <w:tcW w:w="2383" w:type="dxa"/>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sz w:val="20"/>
                <w:szCs w:val="20"/>
              </w:rPr>
            </w:pPr>
          </w:p>
        </w:tc>
        <w:tc>
          <w:tcPr>
            <w:tcW w:w="2158"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CA27F6" w:rsidRPr="001333CE" w:rsidRDefault="00CA27F6" w:rsidP="00881A32">
            <w:pPr>
              <w:autoSpaceDE w:val="0"/>
              <w:autoSpaceDN w:val="0"/>
              <w:adjustRightInd w:val="0"/>
              <w:spacing w:after="0" w:line="240" w:lineRule="auto"/>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rPr>
              <w:t>Unstandardized Residual</w:t>
            </w:r>
          </w:p>
        </w:tc>
      </w:tr>
      <w:tr w:rsidR="00CA27F6" w:rsidRPr="001333CE" w:rsidTr="00881A32">
        <w:trPr>
          <w:cantSplit/>
          <w:tblHeader/>
        </w:trPr>
        <w:tc>
          <w:tcPr>
            <w:tcW w:w="4541" w:type="dxa"/>
            <w:gridSpan w:val="2"/>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r w:rsidRPr="001333CE">
              <w:rPr>
                <w:rFonts w:ascii="Times New Roman" w:hAnsi="Times New Roman" w:cs="Times New Roman"/>
                <w:color w:val="000000"/>
                <w:sz w:val="20"/>
                <w:szCs w:val="20"/>
              </w:rPr>
              <w:t>N</w:t>
            </w:r>
          </w:p>
        </w:tc>
        <w:tc>
          <w:tcPr>
            <w:tcW w:w="1440" w:type="dxa"/>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CA27F6" w:rsidRPr="001333CE" w:rsidRDefault="00CA27F6" w:rsidP="00881A32">
            <w:pPr>
              <w:autoSpaceDE w:val="0"/>
              <w:autoSpaceDN w:val="0"/>
              <w:adjustRightInd w:val="0"/>
              <w:spacing w:after="0" w:line="240" w:lineRule="auto"/>
              <w:jc w:val="right"/>
              <w:rPr>
                <w:rFonts w:ascii="Times New Roman" w:hAnsi="Times New Roman" w:cs="Times New Roman"/>
                <w:color w:val="000000"/>
                <w:sz w:val="20"/>
                <w:szCs w:val="20"/>
              </w:rPr>
            </w:pPr>
            <w:r w:rsidRPr="001333CE">
              <w:rPr>
                <w:rFonts w:ascii="Times New Roman" w:hAnsi="Times New Roman" w:cs="Times New Roman"/>
                <w:color w:val="000000"/>
                <w:sz w:val="20"/>
                <w:szCs w:val="20"/>
              </w:rPr>
              <w:t>36</w:t>
            </w:r>
          </w:p>
        </w:tc>
      </w:tr>
      <w:tr w:rsidR="00CA27F6" w:rsidRPr="001333CE" w:rsidTr="00881A32">
        <w:trPr>
          <w:cantSplit/>
          <w:tblHeader/>
        </w:trPr>
        <w:tc>
          <w:tcPr>
            <w:tcW w:w="2383" w:type="dxa"/>
            <w:vMerge w:val="restart"/>
            <w:tcBorders>
              <w:top w:val="nil"/>
              <w:left w:val="single" w:sz="4" w:space="0" w:color="auto"/>
              <w:bottom w:val="nil"/>
              <w:right w:val="nil"/>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r w:rsidRPr="001333CE">
              <w:rPr>
                <w:rFonts w:ascii="Times New Roman" w:hAnsi="Times New Roman" w:cs="Times New Roman"/>
                <w:color w:val="000000"/>
                <w:sz w:val="20"/>
                <w:szCs w:val="20"/>
              </w:rPr>
              <w:t>Normal Parameters</w:t>
            </w:r>
            <w:r w:rsidRPr="001333CE">
              <w:rPr>
                <w:rFonts w:ascii="Times New Roman" w:hAnsi="Times New Roman" w:cs="Times New Roman"/>
                <w:color w:val="000000"/>
                <w:sz w:val="20"/>
                <w:szCs w:val="20"/>
                <w:vertAlign w:val="superscript"/>
              </w:rPr>
              <w:t>a</w:t>
            </w:r>
          </w:p>
        </w:tc>
        <w:tc>
          <w:tcPr>
            <w:tcW w:w="2158" w:type="dxa"/>
            <w:tcBorders>
              <w:top w:val="nil"/>
              <w:left w:val="nil"/>
              <w:bottom w:val="nil"/>
              <w:right w:val="single" w:sz="4" w:space="0" w:color="auto"/>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r w:rsidRPr="001333CE">
              <w:rPr>
                <w:rFonts w:ascii="Times New Roman" w:hAnsi="Times New Roman" w:cs="Times New Roman"/>
                <w:color w:val="000000"/>
                <w:sz w:val="20"/>
                <w:szCs w:val="20"/>
              </w:rPr>
              <w:t>Mean</w:t>
            </w:r>
          </w:p>
        </w:tc>
        <w:tc>
          <w:tcPr>
            <w:tcW w:w="144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CA27F6" w:rsidRPr="001333CE" w:rsidRDefault="00CA27F6" w:rsidP="00881A32">
            <w:pPr>
              <w:autoSpaceDE w:val="0"/>
              <w:autoSpaceDN w:val="0"/>
              <w:adjustRightInd w:val="0"/>
              <w:spacing w:after="0" w:line="240" w:lineRule="auto"/>
              <w:jc w:val="right"/>
              <w:rPr>
                <w:rFonts w:ascii="Times New Roman" w:hAnsi="Times New Roman" w:cs="Times New Roman"/>
                <w:color w:val="000000"/>
                <w:sz w:val="20"/>
                <w:szCs w:val="20"/>
              </w:rPr>
            </w:pPr>
            <w:r w:rsidRPr="001333CE">
              <w:rPr>
                <w:rFonts w:ascii="Times New Roman" w:hAnsi="Times New Roman" w:cs="Times New Roman"/>
                <w:color w:val="000000"/>
                <w:sz w:val="20"/>
                <w:szCs w:val="20"/>
              </w:rPr>
              <w:t>.0000000</w:t>
            </w:r>
          </w:p>
        </w:tc>
      </w:tr>
      <w:tr w:rsidR="00CA27F6" w:rsidRPr="001333CE" w:rsidTr="00881A32">
        <w:trPr>
          <w:cantSplit/>
          <w:tblHeader/>
        </w:trPr>
        <w:tc>
          <w:tcPr>
            <w:tcW w:w="2383" w:type="dxa"/>
            <w:vMerge/>
            <w:tcBorders>
              <w:top w:val="nil"/>
              <w:left w:val="single" w:sz="4" w:space="0" w:color="auto"/>
              <w:bottom w:val="nil"/>
              <w:right w:val="nil"/>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p>
        </w:tc>
        <w:tc>
          <w:tcPr>
            <w:tcW w:w="2158" w:type="dxa"/>
            <w:tcBorders>
              <w:top w:val="nil"/>
              <w:left w:val="nil"/>
              <w:bottom w:val="nil"/>
              <w:right w:val="single" w:sz="4" w:space="0" w:color="auto"/>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r w:rsidRPr="001333CE">
              <w:rPr>
                <w:rFonts w:ascii="Times New Roman" w:hAnsi="Times New Roman" w:cs="Times New Roman"/>
                <w:color w:val="000000"/>
                <w:sz w:val="20"/>
                <w:szCs w:val="20"/>
              </w:rPr>
              <w:t>Std. Deviation</w:t>
            </w:r>
          </w:p>
        </w:tc>
        <w:tc>
          <w:tcPr>
            <w:tcW w:w="144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CA27F6" w:rsidRPr="001333CE" w:rsidRDefault="00CA27F6" w:rsidP="00881A32">
            <w:pPr>
              <w:autoSpaceDE w:val="0"/>
              <w:autoSpaceDN w:val="0"/>
              <w:adjustRightInd w:val="0"/>
              <w:spacing w:after="0" w:line="240" w:lineRule="auto"/>
              <w:jc w:val="right"/>
              <w:rPr>
                <w:rFonts w:ascii="Times New Roman" w:hAnsi="Times New Roman" w:cs="Times New Roman"/>
                <w:color w:val="000000"/>
                <w:sz w:val="20"/>
                <w:szCs w:val="20"/>
              </w:rPr>
            </w:pPr>
            <w:r w:rsidRPr="001333CE">
              <w:rPr>
                <w:rFonts w:ascii="Times New Roman" w:hAnsi="Times New Roman" w:cs="Times New Roman"/>
                <w:color w:val="000000"/>
                <w:sz w:val="20"/>
                <w:szCs w:val="20"/>
              </w:rPr>
              <w:t>.06076374</w:t>
            </w:r>
          </w:p>
        </w:tc>
      </w:tr>
      <w:tr w:rsidR="00CA27F6" w:rsidRPr="001333CE" w:rsidTr="00881A32">
        <w:trPr>
          <w:cantSplit/>
          <w:tblHeader/>
        </w:trPr>
        <w:tc>
          <w:tcPr>
            <w:tcW w:w="2383" w:type="dxa"/>
            <w:vMerge w:val="restart"/>
            <w:tcBorders>
              <w:top w:val="nil"/>
              <w:left w:val="single" w:sz="4" w:space="0" w:color="auto"/>
              <w:bottom w:val="nil"/>
              <w:right w:val="nil"/>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r w:rsidRPr="001333CE">
              <w:rPr>
                <w:rFonts w:ascii="Times New Roman" w:hAnsi="Times New Roman" w:cs="Times New Roman"/>
                <w:color w:val="000000"/>
                <w:sz w:val="20"/>
                <w:szCs w:val="20"/>
              </w:rPr>
              <w:t>Most Extreme Differences</w:t>
            </w:r>
          </w:p>
        </w:tc>
        <w:tc>
          <w:tcPr>
            <w:tcW w:w="2158" w:type="dxa"/>
            <w:tcBorders>
              <w:top w:val="nil"/>
              <w:left w:val="nil"/>
              <w:bottom w:val="nil"/>
              <w:right w:val="single" w:sz="4" w:space="0" w:color="auto"/>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r w:rsidRPr="001333CE">
              <w:rPr>
                <w:rFonts w:ascii="Times New Roman" w:hAnsi="Times New Roman" w:cs="Times New Roman"/>
                <w:color w:val="000000"/>
                <w:sz w:val="20"/>
                <w:szCs w:val="20"/>
              </w:rPr>
              <w:t>Absolute</w:t>
            </w:r>
          </w:p>
        </w:tc>
        <w:tc>
          <w:tcPr>
            <w:tcW w:w="144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CA27F6" w:rsidRPr="001333CE" w:rsidRDefault="00CA27F6" w:rsidP="00881A32">
            <w:pPr>
              <w:autoSpaceDE w:val="0"/>
              <w:autoSpaceDN w:val="0"/>
              <w:adjustRightInd w:val="0"/>
              <w:spacing w:after="0" w:line="240" w:lineRule="auto"/>
              <w:jc w:val="right"/>
              <w:rPr>
                <w:rFonts w:ascii="Times New Roman" w:hAnsi="Times New Roman" w:cs="Times New Roman"/>
                <w:color w:val="000000"/>
                <w:sz w:val="20"/>
                <w:szCs w:val="20"/>
              </w:rPr>
            </w:pPr>
            <w:r w:rsidRPr="001333CE">
              <w:rPr>
                <w:rFonts w:ascii="Times New Roman" w:hAnsi="Times New Roman" w:cs="Times New Roman"/>
                <w:color w:val="000000"/>
                <w:sz w:val="20"/>
                <w:szCs w:val="20"/>
              </w:rPr>
              <w:t>.086</w:t>
            </w:r>
          </w:p>
        </w:tc>
      </w:tr>
      <w:tr w:rsidR="00CA27F6" w:rsidRPr="001333CE" w:rsidTr="00881A32">
        <w:trPr>
          <w:cantSplit/>
          <w:tblHeader/>
        </w:trPr>
        <w:tc>
          <w:tcPr>
            <w:tcW w:w="2383" w:type="dxa"/>
            <w:vMerge/>
            <w:tcBorders>
              <w:top w:val="nil"/>
              <w:left w:val="single" w:sz="4" w:space="0" w:color="auto"/>
              <w:bottom w:val="nil"/>
              <w:right w:val="nil"/>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p>
        </w:tc>
        <w:tc>
          <w:tcPr>
            <w:tcW w:w="2158" w:type="dxa"/>
            <w:tcBorders>
              <w:top w:val="nil"/>
              <w:left w:val="nil"/>
              <w:bottom w:val="nil"/>
              <w:right w:val="single" w:sz="4" w:space="0" w:color="auto"/>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r w:rsidRPr="001333CE">
              <w:rPr>
                <w:rFonts w:ascii="Times New Roman" w:hAnsi="Times New Roman" w:cs="Times New Roman"/>
                <w:color w:val="000000"/>
                <w:sz w:val="20"/>
                <w:szCs w:val="20"/>
              </w:rPr>
              <w:t>Positive</w:t>
            </w:r>
          </w:p>
        </w:tc>
        <w:tc>
          <w:tcPr>
            <w:tcW w:w="144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CA27F6" w:rsidRPr="001333CE" w:rsidRDefault="00CA27F6" w:rsidP="00881A32">
            <w:pPr>
              <w:autoSpaceDE w:val="0"/>
              <w:autoSpaceDN w:val="0"/>
              <w:adjustRightInd w:val="0"/>
              <w:spacing w:after="0" w:line="240" w:lineRule="auto"/>
              <w:jc w:val="right"/>
              <w:rPr>
                <w:rFonts w:ascii="Times New Roman" w:hAnsi="Times New Roman" w:cs="Times New Roman"/>
                <w:color w:val="000000"/>
                <w:sz w:val="20"/>
                <w:szCs w:val="20"/>
              </w:rPr>
            </w:pPr>
            <w:r w:rsidRPr="001333CE">
              <w:rPr>
                <w:rFonts w:ascii="Times New Roman" w:hAnsi="Times New Roman" w:cs="Times New Roman"/>
                <w:color w:val="000000"/>
                <w:sz w:val="20"/>
                <w:szCs w:val="20"/>
              </w:rPr>
              <w:t>.086</w:t>
            </w:r>
          </w:p>
        </w:tc>
      </w:tr>
      <w:tr w:rsidR="00CA27F6" w:rsidRPr="001333CE" w:rsidTr="00881A32">
        <w:trPr>
          <w:cantSplit/>
          <w:tblHeader/>
        </w:trPr>
        <w:tc>
          <w:tcPr>
            <w:tcW w:w="2383" w:type="dxa"/>
            <w:vMerge/>
            <w:tcBorders>
              <w:top w:val="nil"/>
              <w:left w:val="single" w:sz="4" w:space="0" w:color="auto"/>
              <w:bottom w:val="nil"/>
              <w:right w:val="nil"/>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p>
        </w:tc>
        <w:tc>
          <w:tcPr>
            <w:tcW w:w="2158" w:type="dxa"/>
            <w:tcBorders>
              <w:top w:val="nil"/>
              <w:left w:val="nil"/>
              <w:bottom w:val="nil"/>
              <w:right w:val="single" w:sz="4" w:space="0" w:color="auto"/>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r w:rsidRPr="001333CE">
              <w:rPr>
                <w:rFonts w:ascii="Times New Roman" w:hAnsi="Times New Roman" w:cs="Times New Roman"/>
                <w:color w:val="000000"/>
                <w:sz w:val="20"/>
                <w:szCs w:val="20"/>
              </w:rPr>
              <w:t>Negative</w:t>
            </w:r>
          </w:p>
        </w:tc>
        <w:tc>
          <w:tcPr>
            <w:tcW w:w="144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CA27F6" w:rsidRPr="001333CE" w:rsidRDefault="00CA27F6" w:rsidP="00881A32">
            <w:pPr>
              <w:autoSpaceDE w:val="0"/>
              <w:autoSpaceDN w:val="0"/>
              <w:adjustRightInd w:val="0"/>
              <w:spacing w:after="0" w:line="240" w:lineRule="auto"/>
              <w:jc w:val="right"/>
              <w:rPr>
                <w:rFonts w:ascii="Times New Roman" w:hAnsi="Times New Roman" w:cs="Times New Roman"/>
                <w:color w:val="000000"/>
                <w:sz w:val="20"/>
                <w:szCs w:val="20"/>
              </w:rPr>
            </w:pPr>
            <w:r w:rsidRPr="001333CE">
              <w:rPr>
                <w:rFonts w:ascii="Times New Roman" w:hAnsi="Times New Roman" w:cs="Times New Roman"/>
                <w:color w:val="000000"/>
                <w:sz w:val="20"/>
                <w:szCs w:val="20"/>
              </w:rPr>
              <w:t>-.068</w:t>
            </w:r>
          </w:p>
        </w:tc>
      </w:tr>
      <w:tr w:rsidR="00CA27F6" w:rsidRPr="001333CE" w:rsidTr="00881A32">
        <w:trPr>
          <w:cantSplit/>
          <w:tblHeader/>
        </w:trPr>
        <w:tc>
          <w:tcPr>
            <w:tcW w:w="4541" w:type="dxa"/>
            <w:gridSpan w:val="2"/>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r w:rsidRPr="001333CE">
              <w:rPr>
                <w:rFonts w:ascii="Times New Roman" w:hAnsi="Times New Roman" w:cs="Times New Roman"/>
                <w:color w:val="000000"/>
                <w:sz w:val="20"/>
                <w:szCs w:val="20"/>
              </w:rPr>
              <w:t>Kolmogorov-Smirnov Z</w:t>
            </w:r>
          </w:p>
        </w:tc>
        <w:tc>
          <w:tcPr>
            <w:tcW w:w="144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CA27F6" w:rsidRPr="001333CE" w:rsidRDefault="00CA27F6" w:rsidP="00881A32">
            <w:pPr>
              <w:autoSpaceDE w:val="0"/>
              <w:autoSpaceDN w:val="0"/>
              <w:adjustRightInd w:val="0"/>
              <w:spacing w:after="0" w:line="240" w:lineRule="auto"/>
              <w:jc w:val="right"/>
              <w:rPr>
                <w:rFonts w:ascii="Times New Roman" w:hAnsi="Times New Roman" w:cs="Times New Roman"/>
                <w:color w:val="000000"/>
                <w:sz w:val="20"/>
                <w:szCs w:val="20"/>
              </w:rPr>
            </w:pPr>
            <w:r w:rsidRPr="001333CE">
              <w:rPr>
                <w:rFonts w:ascii="Times New Roman" w:hAnsi="Times New Roman" w:cs="Times New Roman"/>
                <w:color w:val="000000"/>
                <w:sz w:val="20"/>
                <w:szCs w:val="20"/>
              </w:rPr>
              <w:t>.517</w:t>
            </w:r>
          </w:p>
        </w:tc>
      </w:tr>
      <w:tr w:rsidR="00CA27F6" w:rsidRPr="001333CE" w:rsidTr="00881A32">
        <w:trPr>
          <w:cantSplit/>
          <w:trHeight w:val="80"/>
          <w:tblHeader/>
        </w:trPr>
        <w:tc>
          <w:tcPr>
            <w:tcW w:w="4541" w:type="dxa"/>
            <w:gridSpan w:val="2"/>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r w:rsidRPr="001333CE">
              <w:rPr>
                <w:rFonts w:ascii="Times New Roman" w:hAnsi="Times New Roman" w:cs="Times New Roman"/>
                <w:color w:val="000000"/>
                <w:sz w:val="20"/>
                <w:szCs w:val="20"/>
              </w:rPr>
              <w:t>Asymp. Sig. (2-tailed)</w:t>
            </w:r>
          </w:p>
        </w:tc>
        <w:tc>
          <w:tcPr>
            <w:tcW w:w="1440" w:type="dxa"/>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CA27F6" w:rsidRPr="001333CE" w:rsidRDefault="00CA27F6" w:rsidP="00881A32">
            <w:pPr>
              <w:autoSpaceDE w:val="0"/>
              <w:autoSpaceDN w:val="0"/>
              <w:adjustRightInd w:val="0"/>
              <w:spacing w:after="0" w:line="240" w:lineRule="auto"/>
              <w:jc w:val="right"/>
              <w:rPr>
                <w:rFonts w:ascii="Times New Roman" w:hAnsi="Times New Roman" w:cs="Times New Roman"/>
                <w:color w:val="000000"/>
                <w:sz w:val="20"/>
                <w:szCs w:val="20"/>
              </w:rPr>
            </w:pPr>
            <w:r w:rsidRPr="001333CE">
              <w:rPr>
                <w:rFonts w:ascii="Times New Roman" w:hAnsi="Times New Roman" w:cs="Times New Roman"/>
                <w:color w:val="000000"/>
                <w:sz w:val="20"/>
                <w:szCs w:val="20"/>
              </w:rPr>
              <w:t>.952</w:t>
            </w:r>
          </w:p>
        </w:tc>
      </w:tr>
      <w:tr w:rsidR="00CA27F6" w:rsidRPr="001333CE" w:rsidTr="00881A32">
        <w:trPr>
          <w:cantSplit/>
        </w:trPr>
        <w:tc>
          <w:tcPr>
            <w:tcW w:w="4541"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r w:rsidRPr="001333CE">
              <w:rPr>
                <w:rFonts w:ascii="Times New Roman" w:hAnsi="Times New Roman" w:cs="Times New Roman"/>
                <w:color w:val="000000"/>
                <w:sz w:val="20"/>
                <w:szCs w:val="20"/>
              </w:rPr>
              <w:t>a. Test distribution is Normal.</w:t>
            </w:r>
          </w:p>
        </w:tc>
        <w:tc>
          <w:tcPr>
            <w:tcW w:w="1440" w:type="dxa"/>
            <w:tcBorders>
              <w:top w:val="single" w:sz="4" w:space="0" w:color="auto"/>
              <w:left w:val="nil"/>
              <w:bottom w:val="nil"/>
              <w:right w:val="nil"/>
            </w:tcBorders>
            <w:vAlign w:val="center"/>
          </w:tcPr>
          <w:p w:rsidR="00CA27F6" w:rsidRPr="001333CE" w:rsidRDefault="00CA27F6" w:rsidP="00881A32">
            <w:pPr>
              <w:autoSpaceDE w:val="0"/>
              <w:autoSpaceDN w:val="0"/>
              <w:adjustRightInd w:val="0"/>
              <w:spacing w:after="0" w:line="240" w:lineRule="auto"/>
              <w:rPr>
                <w:rFonts w:ascii="Times New Roman" w:hAnsi="Times New Roman" w:cs="Times New Roman"/>
                <w:color w:val="000000"/>
                <w:sz w:val="20"/>
                <w:szCs w:val="20"/>
              </w:rPr>
            </w:pPr>
          </w:p>
        </w:tc>
      </w:tr>
    </w:tbl>
    <w:p w:rsidR="00CA27F6" w:rsidRPr="001333CE" w:rsidRDefault="00881A32" w:rsidP="001333CE">
      <w:pPr>
        <w:autoSpaceDE w:val="0"/>
        <w:autoSpaceDN w:val="0"/>
        <w:adjustRightInd w:val="0"/>
        <w:snapToGrid w:val="0"/>
        <w:spacing w:after="0" w:line="240" w:lineRule="auto"/>
        <w:ind w:firstLine="720"/>
        <w:rPr>
          <w:rFonts w:ascii="Times New Roman" w:hAnsi="Times New Roman" w:cs="Times New Roman"/>
          <w:i/>
          <w:sz w:val="20"/>
          <w:szCs w:val="20"/>
          <w:lang w:val="en-US"/>
        </w:rPr>
      </w:pPr>
      <w:r>
        <w:rPr>
          <w:rFonts w:ascii="Times New Roman" w:hAnsi="Times New Roman" w:cs="Times New Roman"/>
          <w:i/>
          <w:sz w:val="20"/>
          <w:szCs w:val="20"/>
        </w:rPr>
        <w:br w:type="textWrapping" w:clear="all"/>
      </w:r>
      <w:r w:rsidR="00CA27F6" w:rsidRPr="001333CE">
        <w:rPr>
          <w:rFonts w:ascii="Times New Roman" w:hAnsi="Times New Roman" w:cs="Times New Roman"/>
          <w:i/>
          <w:sz w:val="20"/>
          <w:szCs w:val="20"/>
        </w:rPr>
        <w:t xml:space="preserve">Sumber: data sekunder diolah peneliti tahun 2016 ,lihat lampiran </w:t>
      </w:r>
      <w:r w:rsidR="00CA27F6" w:rsidRPr="001333CE">
        <w:rPr>
          <w:rFonts w:ascii="Times New Roman" w:hAnsi="Times New Roman" w:cs="Times New Roman"/>
          <w:i/>
          <w:sz w:val="20"/>
          <w:szCs w:val="20"/>
          <w:lang w:val="en-US"/>
        </w:rPr>
        <w:t>5</w:t>
      </w:r>
    </w:p>
    <w:p w:rsidR="00CA27F6" w:rsidRPr="001333CE" w:rsidRDefault="00CA27F6" w:rsidP="00881A32">
      <w:pPr>
        <w:pStyle w:val="BodyText"/>
        <w:ind w:left="720" w:firstLine="720"/>
        <w:jc w:val="both"/>
        <w:rPr>
          <w:rFonts w:ascii="Times New Roman" w:hAnsi="Times New Roman"/>
          <w:lang w:val="en-US"/>
        </w:rPr>
      </w:pPr>
      <w:r w:rsidRPr="001333CE">
        <w:rPr>
          <w:rFonts w:ascii="Times New Roman" w:hAnsi="Times New Roman"/>
          <w:color w:val="000000" w:themeColor="text1"/>
        </w:rPr>
        <w:t xml:space="preserve">Tabel tersebut menunjukkan bahwa nilai signifikansi </w:t>
      </w:r>
      <w:r w:rsidRPr="001333CE">
        <w:rPr>
          <w:rFonts w:ascii="Times New Roman" w:hAnsi="Times New Roman"/>
          <w:noProof/>
          <w:color w:val="000000" w:themeColor="text1"/>
        </w:rPr>
        <w:t xml:space="preserve">Kolmogorof-Smirnov dengan melihat </w:t>
      </w:r>
      <w:r w:rsidRPr="001333CE">
        <w:rPr>
          <w:rFonts w:ascii="Times New Roman" w:hAnsi="Times New Roman"/>
          <w:color w:val="000000"/>
        </w:rPr>
        <w:t>AsympSig</w:t>
      </w:r>
      <w:r w:rsidRPr="001333CE">
        <w:rPr>
          <w:rFonts w:ascii="Times New Roman" w:hAnsi="Times New Roman"/>
          <w:noProof/>
          <w:color w:val="000000" w:themeColor="text1"/>
        </w:rPr>
        <w:t>,sebesar 0.</w:t>
      </w:r>
      <w:r w:rsidRPr="001333CE">
        <w:rPr>
          <w:rFonts w:ascii="Times New Roman" w:hAnsi="Times New Roman"/>
          <w:noProof/>
          <w:color w:val="000000" w:themeColor="text1"/>
          <w:lang w:val="en-US"/>
        </w:rPr>
        <w:t>952</w:t>
      </w:r>
      <w:r w:rsidRPr="001333CE">
        <w:rPr>
          <w:rFonts w:ascii="Times New Roman" w:hAnsi="Times New Roman"/>
          <w:noProof/>
          <w:color w:val="000000" w:themeColor="text1"/>
        </w:rPr>
        <w:t xml:space="preserve"> melebihi</w:t>
      </w:r>
      <w:r w:rsidRPr="001333CE">
        <w:rPr>
          <w:rFonts w:ascii="Times New Roman" w:hAnsi="Times New Roman"/>
          <w:color w:val="000000" w:themeColor="text1"/>
        </w:rPr>
        <w:t xml:space="preserve"> 0.05 (5%). Ini berarti bahwa </w:t>
      </w:r>
      <w:r w:rsidRPr="001333CE">
        <w:rPr>
          <w:rFonts w:ascii="Times New Roman" w:hAnsi="Times New Roman"/>
          <w:noProof/>
          <w:color w:val="000000" w:themeColor="text1"/>
        </w:rPr>
        <w:t xml:space="preserve">data variabel pengganggu memiliki distribusi normal. Artinya </w:t>
      </w:r>
      <w:r w:rsidRPr="001333CE">
        <w:rPr>
          <w:rFonts w:ascii="Times New Roman" w:hAnsi="Times New Roman"/>
          <w:noProof/>
          <w:color w:val="000000" w:themeColor="text1"/>
          <w:lang w:val="en-US"/>
        </w:rPr>
        <w:t xml:space="preserve">dalam  </w:t>
      </w:r>
      <w:r w:rsidRPr="001333CE">
        <w:rPr>
          <w:rFonts w:ascii="Times New Roman" w:hAnsi="Times New Roman"/>
        </w:rPr>
        <w:t>model regresi, variabel pengganggu atau variabel yang tidak</w:t>
      </w:r>
      <w:r w:rsidRPr="001333CE">
        <w:rPr>
          <w:rFonts w:ascii="Times New Roman" w:hAnsi="Times New Roman"/>
          <w:lang w:val="en-US"/>
        </w:rPr>
        <w:t xml:space="preserve"> </w:t>
      </w:r>
      <w:r w:rsidRPr="001333CE">
        <w:rPr>
          <w:rFonts w:ascii="Times New Roman" w:hAnsi="Times New Roman"/>
        </w:rPr>
        <w:t>diteliti memiliki distribusi normal.</w:t>
      </w:r>
    </w:p>
    <w:p w:rsidR="00E6266B" w:rsidRDefault="00CA27F6" w:rsidP="00E12E49">
      <w:pPr>
        <w:pStyle w:val="ListParagraph"/>
        <w:numPr>
          <w:ilvl w:val="0"/>
          <w:numId w:val="22"/>
        </w:numPr>
        <w:autoSpaceDE w:val="0"/>
        <w:autoSpaceDN w:val="0"/>
        <w:adjustRightInd w:val="0"/>
        <w:snapToGrid w:val="0"/>
        <w:spacing w:after="0" w:line="240" w:lineRule="auto"/>
        <w:rPr>
          <w:rFonts w:ascii="Times New Roman" w:hAnsi="Times New Roman" w:cs="Times New Roman"/>
          <w:b/>
          <w:color w:val="000000"/>
          <w:sz w:val="20"/>
          <w:szCs w:val="20"/>
        </w:rPr>
      </w:pPr>
      <w:r w:rsidRPr="00E6266B">
        <w:rPr>
          <w:rFonts w:ascii="Times New Roman" w:hAnsi="Times New Roman" w:cs="Times New Roman"/>
          <w:b/>
          <w:color w:val="000000"/>
          <w:sz w:val="20"/>
          <w:szCs w:val="20"/>
        </w:rPr>
        <w:t>Hasil Analisis Regresi Liner Berganda</w:t>
      </w:r>
    </w:p>
    <w:p w:rsidR="00CA27F6" w:rsidRPr="00E6266B" w:rsidRDefault="00CA27F6" w:rsidP="00E6266B">
      <w:pPr>
        <w:pStyle w:val="ListParagraph"/>
        <w:autoSpaceDE w:val="0"/>
        <w:autoSpaceDN w:val="0"/>
        <w:adjustRightInd w:val="0"/>
        <w:snapToGrid w:val="0"/>
        <w:spacing w:after="0" w:line="240" w:lineRule="auto"/>
        <w:ind w:firstLine="720"/>
        <w:rPr>
          <w:rFonts w:ascii="Times New Roman" w:hAnsi="Times New Roman" w:cs="Times New Roman"/>
          <w:b/>
          <w:color w:val="000000"/>
          <w:sz w:val="20"/>
          <w:szCs w:val="20"/>
        </w:rPr>
      </w:pPr>
      <w:r w:rsidRPr="00E6266B">
        <w:rPr>
          <w:rFonts w:ascii="Times New Roman" w:hAnsi="Times New Roman" w:cs="Times New Roman"/>
          <w:sz w:val="20"/>
          <w:szCs w:val="20"/>
        </w:rPr>
        <w:t>H</w:t>
      </w:r>
      <w:r w:rsidRPr="00E6266B">
        <w:rPr>
          <w:rFonts w:ascii="Times New Roman" w:hAnsi="Times New Roman" w:cs="Times New Roman"/>
          <w:color w:val="000000"/>
          <w:sz w:val="20"/>
          <w:szCs w:val="20"/>
        </w:rPr>
        <w:t xml:space="preserve">asil analisis regresi linier berganda disajikan pada Lampiran 2. Dari Lampiran tersebut dapat dibuat persamaan regresi sebagai berikut. </w:t>
      </w:r>
    </w:p>
    <w:p w:rsidR="00E6266B" w:rsidRDefault="00CA27F6" w:rsidP="00E6266B">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sidRPr="001333CE">
        <w:rPr>
          <w:rFonts w:ascii="Times New Roman" w:hAnsi="Times New Roman" w:cs="Times New Roman"/>
          <w:color w:val="000000"/>
          <w:sz w:val="20"/>
          <w:szCs w:val="20"/>
        </w:rPr>
        <w:t xml:space="preserve">Y = </w:t>
      </w:r>
      <w:r w:rsidRPr="001333CE">
        <w:rPr>
          <w:rFonts w:ascii="Times New Roman" w:hAnsi="Times New Roman" w:cs="Times New Roman"/>
          <w:color w:val="000000"/>
          <w:sz w:val="20"/>
          <w:szCs w:val="20"/>
          <w:lang w:val="en-US"/>
        </w:rPr>
        <w:t>0</w:t>
      </w:r>
      <w:r w:rsidRPr="001333CE">
        <w:rPr>
          <w:rFonts w:ascii="Times New Roman" w:hAnsi="Times New Roman" w:cs="Times New Roman"/>
          <w:color w:val="000000"/>
          <w:sz w:val="20"/>
          <w:szCs w:val="20"/>
        </w:rPr>
        <w:t>.594</w:t>
      </w:r>
      <w:r w:rsidRPr="001333CE">
        <w:rPr>
          <w:rFonts w:ascii="Times New Roman" w:hAnsi="Times New Roman" w:cs="Times New Roman"/>
          <w:color w:val="000000"/>
          <w:sz w:val="20"/>
          <w:szCs w:val="20"/>
          <w:lang w:val="en-US"/>
        </w:rPr>
        <w:t xml:space="preserve"> </w:t>
      </w:r>
      <w:r w:rsidRPr="001333CE">
        <w:rPr>
          <w:rFonts w:ascii="Times New Roman" w:eastAsia="Calibri" w:hAnsi="Times New Roman" w:cs="Times New Roman"/>
          <w:color w:val="000000"/>
          <w:sz w:val="20"/>
          <w:szCs w:val="20"/>
          <w:lang w:val="en-US"/>
        </w:rPr>
        <w:t>+</w:t>
      </w:r>
      <w:r w:rsidRPr="001333CE">
        <w:rPr>
          <w:rFonts w:ascii="Times New Roman" w:eastAsia="Calibri" w:hAnsi="Times New Roman" w:cs="Times New Roman"/>
          <w:color w:val="000000"/>
          <w:sz w:val="20"/>
          <w:szCs w:val="20"/>
        </w:rPr>
        <w:t xml:space="preserve"> </w:t>
      </w:r>
      <w:r w:rsidRPr="001333CE">
        <w:rPr>
          <w:rFonts w:ascii="Times New Roman" w:eastAsia="Calibri" w:hAnsi="Times New Roman" w:cs="Times New Roman"/>
          <w:color w:val="000000"/>
          <w:sz w:val="20"/>
          <w:szCs w:val="20"/>
          <w:lang w:val="en-US"/>
        </w:rPr>
        <w:t>0</w:t>
      </w:r>
      <w:r w:rsidRPr="001333CE">
        <w:rPr>
          <w:rFonts w:ascii="Times New Roman" w:hAnsi="Times New Roman" w:cs="Times New Roman"/>
          <w:color w:val="000000"/>
          <w:sz w:val="20"/>
          <w:szCs w:val="20"/>
        </w:rPr>
        <w:t>.011</w:t>
      </w:r>
      <w:r w:rsidRPr="001333CE">
        <w:rPr>
          <w:rFonts w:ascii="Times New Roman" w:eastAsia="Calibri" w:hAnsi="Times New Roman" w:cs="Times New Roman"/>
          <w:color w:val="000000"/>
          <w:sz w:val="20"/>
          <w:szCs w:val="20"/>
        </w:rPr>
        <w:t>X</w:t>
      </w:r>
      <w:r w:rsidRPr="001333CE">
        <w:rPr>
          <w:rFonts w:ascii="Times New Roman" w:eastAsia="Calibri" w:hAnsi="Times New Roman" w:cs="Times New Roman"/>
          <w:color w:val="000000"/>
          <w:sz w:val="20"/>
          <w:szCs w:val="20"/>
          <w:vertAlign w:val="subscript"/>
        </w:rPr>
        <w:t>1</w:t>
      </w:r>
      <w:r w:rsidRPr="001333CE">
        <w:rPr>
          <w:rFonts w:ascii="Times New Roman" w:eastAsia="Calibri" w:hAnsi="Times New Roman" w:cs="Times New Roman"/>
          <w:color w:val="000000"/>
          <w:sz w:val="20"/>
          <w:szCs w:val="20"/>
        </w:rPr>
        <w:t xml:space="preserve"> + </w:t>
      </w:r>
      <w:r w:rsidRPr="001333CE">
        <w:rPr>
          <w:rFonts w:ascii="Times New Roman" w:eastAsia="Calibri" w:hAnsi="Times New Roman" w:cs="Times New Roman"/>
          <w:color w:val="000000"/>
          <w:sz w:val="20"/>
          <w:szCs w:val="20"/>
          <w:lang w:val="en-US"/>
        </w:rPr>
        <w:t>0.018</w:t>
      </w:r>
      <w:r w:rsidRPr="001333CE">
        <w:rPr>
          <w:rFonts w:ascii="Times New Roman" w:eastAsia="Calibri" w:hAnsi="Times New Roman" w:cs="Times New Roman"/>
          <w:color w:val="000000"/>
          <w:sz w:val="20"/>
          <w:szCs w:val="20"/>
        </w:rPr>
        <w:t>X</w:t>
      </w:r>
      <w:r w:rsidRPr="001333CE">
        <w:rPr>
          <w:rFonts w:ascii="Times New Roman" w:eastAsia="Calibri" w:hAnsi="Times New Roman" w:cs="Times New Roman"/>
          <w:color w:val="000000"/>
          <w:sz w:val="20"/>
          <w:szCs w:val="20"/>
          <w:vertAlign w:val="subscript"/>
        </w:rPr>
        <w:t>2</w:t>
      </w:r>
      <w:r w:rsidRPr="001333CE">
        <w:rPr>
          <w:rFonts w:ascii="Times New Roman" w:eastAsia="Calibri" w:hAnsi="Times New Roman" w:cs="Times New Roman"/>
          <w:color w:val="000000"/>
          <w:sz w:val="20"/>
          <w:szCs w:val="20"/>
        </w:rPr>
        <w:t xml:space="preserve"> + </w:t>
      </w:r>
      <w:r w:rsidRPr="001333CE">
        <w:rPr>
          <w:rFonts w:ascii="Times New Roman" w:eastAsia="Calibri" w:hAnsi="Times New Roman" w:cs="Times New Roman"/>
          <w:color w:val="000000"/>
          <w:sz w:val="20"/>
          <w:szCs w:val="20"/>
          <w:lang w:val="en-US"/>
        </w:rPr>
        <w:t>0.012</w:t>
      </w:r>
      <w:r w:rsidRPr="001333CE">
        <w:rPr>
          <w:rFonts w:ascii="Times New Roman" w:eastAsia="Calibri" w:hAnsi="Times New Roman" w:cs="Times New Roman"/>
          <w:color w:val="000000"/>
          <w:sz w:val="20"/>
          <w:szCs w:val="20"/>
        </w:rPr>
        <w:t>X</w:t>
      </w:r>
      <w:r w:rsidRPr="001333CE">
        <w:rPr>
          <w:rFonts w:ascii="Times New Roman" w:eastAsia="Calibri" w:hAnsi="Times New Roman" w:cs="Times New Roman"/>
          <w:color w:val="000000"/>
          <w:sz w:val="20"/>
          <w:szCs w:val="20"/>
          <w:vertAlign w:val="subscript"/>
        </w:rPr>
        <w:t>3</w:t>
      </w:r>
      <w:r w:rsidRPr="001333CE">
        <w:rPr>
          <w:rFonts w:ascii="Times New Roman" w:eastAsia="Calibri" w:hAnsi="Times New Roman" w:cs="Times New Roman"/>
          <w:color w:val="000000"/>
          <w:sz w:val="20"/>
          <w:szCs w:val="20"/>
          <w:vertAlign w:val="subscript"/>
          <w:lang w:val="en-US"/>
        </w:rPr>
        <w:t xml:space="preserve">  </w:t>
      </w:r>
      <w:r w:rsidRPr="001333CE">
        <w:rPr>
          <w:rFonts w:ascii="Times New Roman" w:eastAsia="Calibri" w:hAnsi="Times New Roman" w:cs="Times New Roman"/>
          <w:color w:val="000000"/>
          <w:sz w:val="20"/>
          <w:szCs w:val="20"/>
        </w:rPr>
        <w:t xml:space="preserve">+ </w:t>
      </w:r>
      <w:r w:rsidRPr="001333CE">
        <w:rPr>
          <w:rFonts w:ascii="Times New Roman" w:eastAsia="Calibri" w:hAnsi="Times New Roman" w:cs="Times New Roman"/>
          <w:color w:val="000000"/>
          <w:sz w:val="20"/>
          <w:szCs w:val="20"/>
          <w:lang w:val="en-US"/>
        </w:rPr>
        <w:t>0.053</w:t>
      </w:r>
      <w:r w:rsidRPr="001333CE">
        <w:rPr>
          <w:rFonts w:ascii="Times New Roman" w:eastAsia="Calibri" w:hAnsi="Times New Roman" w:cs="Times New Roman"/>
          <w:color w:val="000000"/>
          <w:sz w:val="20"/>
          <w:szCs w:val="20"/>
        </w:rPr>
        <w:t>X</w:t>
      </w:r>
      <w:r w:rsidRPr="001333CE">
        <w:rPr>
          <w:rFonts w:ascii="Times New Roman" w:eastAsia="Calibri" w:hAnsi="Times New Roman" w:cs="Times New Roman"/>
          <w:color w:val="000000"/>
          <w:sz w:val="20"/>
          <w:szCs w:val="20"/>
          <w:vertAlign w:val="subscript"/>
          <w:lang w:val="en-US"/>
        </w:rPr>
        <w:t>4</w:t>
      </w:r>
      <w:r w:rsidRPr="001333CE">
        <w:rPr>
          <w:rFonts w:ascii="Times New Roman" w:eastAsia="Calibri" w:hAnsi="Times New Roman" w:cs="Times New Roman"/>
          <w:color w:val="000000"/>
          <w:sz w:val="20"/>
          <w:szCs w:val="20"/>
        </w:rPr>
        <w:t xml:space="preserve">+ </w:t>
      </w:r>
      <w:r w:rsidRPr="001333CE">
        <w:rPr>
          <w:rFonts w:ascii="Times New Roman" w:eastAsia="Calibri" w:hAnsi="Times New Roman" w:cs="Times New Roman"/>
          <w:color w:val="000000"/>
          <w:sz w:val="20"/>
          <w:szCs w:val="20"/>
          <w:lang w:val="en-US"/>
        </w:rPr>
        <w:t>0.027</w:t>
      </w:r>
      <w:r w:rsidRPr="001333CE">
        <w:rPr>
          <w:rFonts w:ascii="Times New Roman" w:eastAsia="Calibri" w:hAnsi="Times New Roman" w:cs="Times New Roman"/>
          <w:color w:val="000000"/>
          <w:sz w:val="20"/>
          <w:szCs w:val="20"/>
        </w:rPr>
        <w:t>X</w:t>
      </w:r>
      <w:r w:rsidRPr="001333CE">
        <w:rPr>
          <w:rFonts w:ascii="Times New Roman" w:eastAsia="Calibri" w:hAnsi="Times New Roman" w:cs="Times New Roman"/>
          <w:color w:val="000000"/>
          <w:sz w:val="20"/>
          <w:szCs w:val="20"/>
          <w:vertAlign w:val="subscript"/>
          <w:lang w:val="en-US"/>
        </w:rPr>
        <w:t>5</w:t>
      </w:r>
    </w:p>
    <w:p w:rsidR="00CA27F6" w:rsidRPr="00E6266B" w:rsidRDefault="00CA27F6" w:rsidP="00E6266B">
      <w:pPr>
        <w:autoSpaceDE w:val="0"/>
        <w:autoSpaceDN w:val="0"/>
        <w:adjustRightInd w:val="0"/>
        <w:snapToGrid w:val="0"/>
        <w:spacing w:after="0" w:line="240" w:lineRule="auto"/>
        <w:ind w:firstLine="720"/>
        <w:jc w:val="both"/>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rPr>
        <w:t>Selanjutnya di ringkas pada Tabel 4.</w:t>
      </w:r>
      <w:r w:rsidRPr="001333CE">
        <w:rPr>
          <w:rFonts w:ascii="Times New Roman" w:hAnsi="Times New Roman" w:cs="Times New Roman"/>
          <w:color w:val="000000"/>
          <w:sz w:val="20"/>
          <w:szCs w:val="20"/>
          <w:lang w:val="en-US"/>
        </w:rPr>
        <w:t>4</w:t>
      </w:r>
      <w:r w:rsidRPr="001333CE">
        <w:rPr>
          <w:rFonts w:ascii="Times New Roman" w:hAnsi="Times New Roman" w:cs="Times New Roman"/>
          <w:color w:val="000000"/>
          <w:sz w:val="20"/>
          <w:szCs w:val="20"/>
        </w:rPr>
        <w:t xml:space="preserve"> berikut:</w:t>
      </w:r>
    </w:p>
    <w:p w:rsidR="00CA27F6" w:rsidRPr="001333CE" w:rsidRDefault="00CA27F6" w:rsidP="001333CE">
      <w:pPr>
        <w:autoSpaceDE w:val="0"/>
        <w:autoSpaceDN w:val="0"/>
        <w:adjustRightInd w:val="0"/>
        <w:snapToGrid w:val="0"/>
        <w:spacing w:after="0" w:line="240" w:lineRule="auto"/>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rPr>
        <w:t>Tabel 4.</w:t>
      </w:r>
      <w:r w:rsidRPr="001333CE">
        <w:rPr>
          <w:rFonts w:ascii="Times New Roman" w:hAnsi="Times New Roman" w:cs="Times New Roman"/>
          <w:color w:val="000000"/>
          <w:sz w:val="20"/>
          <w:szCs w:val="20"/>
          <w:lang w:val="en-US"/>
        </w:rPr>
        <w:t>4</w:t>
      </w:r>
    </w:p>
    <w:p w:rsidR="00CA27F6" w:rsidRPr="001333CE" w:rsidRDefault="00CA27F6" w:rsidP="001333CE">
      <w:pPr>
        <w:autoSpaceDE w:val="0"/>
        <w:autoSpaceDN w:val="0"/>
        <w:adjustRightInd w:val="0"/>
        <w:snapToGrid w:val="0"/>
        <w:spacing w:after="0" w:line="240" w:lineRule="auto"/>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 xml:space="preserve">Ringkasan </w:t>
      </w:r>
      <w:r w:rsidRPr="001333CE">
        <w:rPr>
          <w:rFonts w:ascii="Times New Roman" w:hAnsi="Times New Roman" w:cs="Times New Roman"/>
          <w:color w:val="000000"/>
          <w:sz w:val="20"/>
          <w:szCs w:val="20"/>
        </w:rPr>
        <w:t>Hasil Analisis Regresi</w:t>
      </w:r>
    </w:p>
    <w:tbl>
      <w:tblPr>
        <w:tblStyle w:val="TableGrid"/>
        <w:tblW w:w="0" w:type="auto"/>
        <w:tblInd w:w="250" w:type="dxa"/>
        <w:tblLook w:val="04A0" w:firstRow="1" w:lastRow="0" w:firstColumn="1" w:lastColumn="0" w:noHBand="0" w:noVBand="1"/>
      </w:tblPr>
      <w:tblGrid>
        <w:gridCol w:w="1784"/>
        <w:gridCol w:w="2041"/>
        <w:gridCol w:w="2018"/>
        <w:gridCol w:w="1953"/>
      </w:tblGrid>
      <w:tr w:rsidR="00CA27F6" w:rsidRPr="001333CE" w:rsidTr="00E6266B">
        <w:tc>
          <w:tcPr>
            <w:tcW w:w="1784" w:type="dxa"/>
            <w:vAlign w:val="center"/>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Variabel</w:t>
            </w:r>
          </w:p>
        </w:tc>
        <w:tc>
          <w:tcPr>
            <w:tcW w:w="2041" w:type="dxa"/>
            <w:vAlign w:val="center"/>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Nilai Koefisien Regresi</w:t>
            </w:r>
          </w:p>
        </w:tc>
        <w:tc>
          <w:tcPr>
            <w:tcW w:w="2018" w:type="dxa"/>
            <w:vAlign w:val="center"/>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Nilai Sign</w:t>
            </w:r>
          </w:p>
        </w:tc>
        <w:tc>
          <w:tcPr>
            <w:tcW w:w="1953" w:type="dxa"/>
            <w:vAlign w:val="center"/>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Simpulan</w:t>
            </w:r>
          </w:p>
        </w:tc>
      </w:tr>
      <w:tr w:rsidR="00CA27F6" w:rsidRPr="001333CE" w:rsidTr="00E6266B">
        <w:tc>
          <w:tcPr>
            <w:tcW w:w="1784" w:type="dxa"/>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X1</w:t>
            </w:r>
          </w:p>
        </w:tc>
        <w:tc>
          <w:tcPr>
            <w:tcW w:w="2041" w:type="dxa"/>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lang w:val="en-US"/>
              </w:rPr>
              <w:t>0</w:t>
            </w:r>
            <w:r w:rsidRPr="001333CE">
              <w:rPr>
                <w:rFonts w:ascii="Times New Roman" w:hAnsi="Times New Roman" w:cs="Times New Roman"/>
                <w:color w:val="000000"/>
                <w:sz w:val="20"/>
                <w:szCs w:val="20"/>
              </w:rPr>
              <w:t>.011</w:t>
            </w:r>
          </w:p>
        </w:tc>
        <w:tc>
          <w:tcPr>
            <w:tcW w:w="2018" w:type="dxa"/>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lang w:val="en-US"/>
              </w:rPr>
              <w:t>0</w:t>
            </w:r>
            <w:r w:rsidRPr="001333CE">
              <w:rPr>
                <w:rFonts w:ascii="Times New Roman" w:hAnsi="Times New Roman" w:cs="Times New Roman"/>
                <w:color w:val="000000"/>
                <w:sz w:val="20"/>
                <w:szCs w:val="20"/>
              </w:rPr>
              <w:t>.039</w:t>
            </w:r>
          </w:p>
        </w:tc>
        <w:tc>
          <w:tcPr>
            <w:tcW w:w="1953" w:type="dxa"/>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Berpengaruh</w:t>
            </w:r>
          </w:p>
        </w:tc>
      </w:tr>
      <w:tr w:rsidR="00CA27F6" w:rsidRPr="001333CE" w:rsidTr="00E6266B">
        <w:tc>
          <w:tcPr>
            <w:tcW w:w="1784" w:type="dxa"/>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X2</w:t>
            </w:r>
          </w:p>
        </w:tc>
        <w:tc>
          <w:tcPr>
            <w:tcW w:w="2041" w:type="dxa"/>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lang w:val="en-US"/>
              </w:rPr>
              <w:t>0</w:t>
            </w:r>
            <w:r w:rsidRPr="001333CE">
              <w:rPr>
                <w:rFonts w:ascii="Times New Roman" w:hAnsi="Times New Roman" w:cs="Times New Roman"/>
                <w:color w:val="000000"/>
                <w:sz w:val="20"/>
                <w:szCs w:val="20"/>
              </w:rPr>
              <w:t>.018</w:t>
            </w:r>
          </w:p>
        </w:tc>
        <w:tc>
          <w:tcPr>
            <w:tcW w:w="2018" w:type="dxa"/>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lang w:val="en-US"/>
              </w:rPr>
              <w:t>0</w:t>
            </w:r>
            <w:r w:rsidRPr="001333CE">
              <w:rPr>
                <w:rFonts w:ascii="Times New Roman" w:hAnsi="Times New Roman" w:cs="Times New Roman"/>
                <w:color w:val="000000"/>
                <w:sz w:val="20"/>
                <w:szCs w:val="20"/>
              </w:rPr>
              <w:t>.044</w:t>
            </w:r>
          </w:p>
        </w:tc>
        <w:tc>
          <w:tcPr>
            <w:tcW w:w="1953" w:type="dxa"/>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Berpengaruh</w:t>
            </w:r>
          </w:p>
        </w:tc>
      </w:tr>
      <w:tr w:rsidR="00CA27F6" w:rsidRPr="001333CE" w:rsidTr="00E6266B">
        <w:tc>
          <w:tcPr>
            <w:tcW w:w="1784" w:type="dxa"/>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X3</w:t>
            </w:r>
          </w:p>
        </w:tc>
        <w:tc>
          <w:tcPr>
            <w:tcW w:w="2041" w:type="dxa"/>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lang w:val="en-US"/>
              </w:rPr>
              <w:t>0</w:t>
            </w:r>
            <w:r w:rsidRPr="001333CE">
              <w:rPr>
                <w:rFonts w:ascii="Times New Roman" w:hAnsi="Times New Roman" w:cs="Times New Roman"/>
                <w:color w:val="000000"/>
                <w:sz w:val="20"/>
                <w:szCs w:val="20"/>
              </w:rPr>
              <w:t>.012</w:t>
            </w:r>
          </w:p>
        </w:tc>
        <w:tc>
          <w:tcPr>
            <w:tcW w:w="2018" w:type="dxa"/>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lang w:val="en-US"/>
              </w:rPr>
              <w:t>0</w:t>
            </w:r>
            <w:r w:rsidRPr="001333CE">
              <w:rPr>
                <w:rFonts w:ascii="Times New Roman" w:hAnsi="Times New Roman" w:cs="Times New Roman"/>
                <w:color w:val="000000"/>
                <w:sz w:val="20"/>
                <w:szCs w:val="20"/>
              </w:rPr>
              <w:t>.033</w:t>
            </w:r>
          </w:p>
        </w:tc>
        <w:tc>
          <w:tcPr>
            <w:tcW w:w="1953" w:type="dxa"/>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Berpengaruh</w:t>
            </w:r>
          </w:p>
        </w:tc>
      </w:tr>
      <w:tr w:rsidR="00CA27F6" w:rsidRPr="001333CE" w:rsidTr="00E6266B">
        <w:tc>
          <w:tcPr>
            <w:tcW w:w="1784" w:type="dxa"/>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X4</w:t>
            </w:r>
          </w:p>
        </w:tc>
        <w:tc>
          <w:tcPr>
            <w:tcW w:w="2041" w:type="dxa"/>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lang w:val="en-US"/>
              </w:rPr>
              <w:t>0</w:t>
            </w:r>
            <w:r w:rsidRPr="001333CE">
              <w:rPr>
                <w:rFonts w:ascii="Times New Roman" w:hAnsi="Times New Roman" w:cs="Times New Roman"/>
                <w:color w:val="000000"/>
                <w:sz w:val="20"/>
                <w:szCs w:val="20"/>
              </w:rPr>
              <w:t>.053</w:t>
            </w:r>
          </w:p>
        </w:tc>
        <w:tc>
          <w:tcPr>
            <w:tcW w:w="2018" w:type="dxa"/>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lang w:val="en-US"/>
              </w:rPr>
              <w:t>0</w:t>
            </w:r>
            <w:r w:rsidRPr="001333CE">
              <w:rPr>
                <w:rFonts w:ascii="Times New Roman" w:hAnsi="Times New Roman" w:cs="Times New Roman"/>
                <w:color w:val="000000"/>
                <w:sz w:val="20"/>
                <w:szCs w:val="20"/>
              </w:rPr>
              <w:t>.010</w:t>
            </w:r>
          </w:p>
        </w:tc>
        <w:tc>
          <w:tcPr>
            <w:tcW w:w="1953" w:type="dxa"/>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Berpengaruh</w:t>
            </w:r>
          </w:p>
        </w:tc>
      </w:tr>
      <w:tr w:rsidR="00CA27F6" w:rsidRPr="001333CE" w:rsidTr="00E6266B">
        <w:tc>
          <w:tcPr>
            <w:tcW w:w="1784" w:type="dxa"/>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X5</w:t>
            </w:r>
          </w:p>
        </w:tc>
        <w:tc>
          <w:tcPr>
            <w:tcW w:w="2041" w:type="dxa"/>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lang w:val="en-US"/>
              </w:rPr>
              <w:t>0</w:t>
            </w:r>
            <w:r w:rsidRPr="001333CE">
              <w:rPr>
                <w:rFonts w:ascii="Times New Roman" w:hAnsi="Times New Roman" w:cs="Times New Roman"/>
                <w:color w:val="000000"/>
                <w:sz w:val="20"/>
                <w:szCs w:val="20"/>
              </w:rPr>
              <w:t>.027</w:t>
            </w:r>
          </w:p>
        </w:tc>
        <w:tc>
          <w:tcPr>
            <w:tcW w:w="2018" w:type="dxa"/>
            <w:vAlign w:val="center"/>
          </w:tcPr>
          <w:p w:rsidR="00CA27F6" w:rsidRPr="001333CE" w:rsidRDefault="00CA27F6" w:rsidP="001333CE">
            <w:pPr>
              <w:autoSpaceDE w:val="0"/>
              <w:autoSpaceDN w:val="0"/>
              <w:adjustRightInd w:val="0"/>
              <w:jc w:val="center"/>
              <w:rPr>
                <w:rFonts w:ascii="Times New Roman" w:hAnsi="Times New Roman" w:cs="Times New Roman"/>
                <w:color w:val="000000"/>
                <w:sz w:val="20"/>
                <w:szCs w:val="20"/>
              </w:rPr>
            </w:pPr>
            <w:r w:rsidRPr="001333CE">
              <w:rPr>
                <w:rFonts w:ascii="Times New Roman" w:hAnsi="Times New Roman" w:cs="Times New Roman"/>
                <w:color w:val="000000"/>
                <w:sz w:val="20"/>
                <w:szCs w:val="20"/>
                <w:lang w:val="en-US"/>
              </w:rPr>
              <w:t>0</w:t>
            </w:r>
            <w:r w:rsidRPr="001333CE">
              <w:rPr>
                <w:rFonts w:ascii="Times New Roman" w:hAnsi="Times New Roman" w:cs="Times New Roman"/>
                <w:color w:val="000000"/>
                <w:sz w:val="20"/>
                <w:szCs w:val="20"/>
              </w:rPr>
              <w:t>.028</w:t>
            </w:r>
          </w:p>
        </w:tc>
        <w:tc>
          <w:tcPr>
            <w:tcW w:w="1953" w:type="dxa"/>
          </w:tcPr>
          <w:p w:rsidR="00CA27F6" w:rsidRPr="001333CE" w:rsidRDefault="00CA27F6" w:rsidP="001333CE">
            <w:pPr>
              <w:autoSpaceDE w:val="0"/>
              <w:autoSpaceDN w:val="0"/>
              <w:adjustRightInd w:val="0"/>
              <w:snapToGrid w:val="0"/>
              <w:jc w:val="center"/>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Berpengaruh</w:t>
            </w:r>
          </w:p>
        </w:tc>
      </w:tr>
      <w:tr w:rsidR="00CA27F6" w:rsidRPr="001333CE" w:rsidTr="00E6266B">
        <w:tc>
          <w:tcPr>
            <w:tcW w:w="1784" w:type="dxa"/>
          </w:tcPr>
          <w:p w:rsidR="00CA27F6" w:rsidRPr="001333CE" w:rsidRDefault="00CA27F6" w:rsidP="001333CE">
            <w:pPr>
              <w:autoSpaceDE w:val="0"/>
              <w:autoSpaceDN w:val="0"/>
              <w:adjustRightInd w:val="0"/>
              <w:snapToGrid w:val="0"/>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Nilai R-square</w:t>
            </w:r>
          </w:p>
        </w:tc>
        <w:tc>
          <w:tcPr>
            <w:tcW w:w="6012" w:type="dxa"/>
            <w:gridSpan w:val="3"/>
          </w:tcPr>
          <w:p w:rsidR="00CA27F6" w:rsidRPr="001333CE" w:rsidRDefault="00CA27F6" w:rsidP="001333CE">
            <w:pPr>
              <w:autoSpaceDE w:val="0"/>
              <w:autoSpaceDN w:val="0"/>
              <w:adjustRightInd w:val="0"/>
              <w:snapToGrid w:val="0"/>
              <w:rPr>
                <w:rFonts w:ascii="Times New Roman" w:hAnsi="Times New Roman" w:cs="Times New Roman"/>
                <w:color w:val="000000"/>
                <w:sz w:val="20"/>
                <w:szCs w:val="20"/>
                <w:lang w:val="en-US"/>
              </w:rPr>
            </w:pPr>
            <w:r w:rsidRPr="001333CE">
              <w:rPr>
                <w:rFonts w:ascii="Times New Roman" w:hAnsi="Times New Roman" w:cs="Times New Roman"/>
                <w:color w:val="000000"/>
                <w:sz w:val="20"/>
                <w:szCs w:val="20"/>
                <w:lang w:val="en-US"/>
              </w:rPr>
              <w:t>0.680</w:t>
            </w:r>
          </w:p>
        </w:tc>
      </w:tr>
    </w:tbl>
    <w:p w:rsidR="00E6266B" w:rsidRDefault="00CA27F6" w:rsidP="00E6266B">
      <w:pPr>
        <w:autoSpaceDE w:val="0"/>
        <w:autoSpaceDN w:val="0"/>
        <w:adjustRightInd w:val="0"/>
        <w:snapToGrid w:val="0"/>
        <w:spacing w:after="0" w:line="240" w:lineRule="auto"/>
        <w:rPr>
          <w:rFonts w:ascii="Times New Roman" w:hAnsi="Times New Roman" w:cs="Times New Roman"/>
          <w:i/>
          <w:sz w:val="20"/>
          <w:szCs w:val="20"/>
        </w:rPr>
      </w:pPr>
      <w:r w:rsidRPr="001333CE">
        <w:rPr>
          <w:rFonts w:ascii="Times New Roman" w:hAnsi="Times New Roman" w:cs="Times New Roman"/>
          <w:i/>
          <w:sz w:val="20"/>
          <w:szCs w:val="20"/>
        </w:rPr>
        <w:t xml:space="preserve">Sumber: data sekunder diolah peneliti tahun 2016, lihat lampiran </w:t>
      </w:r>
      <w:r w:rsidRPr="001333CE">
        <w:rPr>
          <w:rFonts w:ascii="Times New Roman" w:hAnsi="Times New Roman" w:cs="Times New Roman"/>
          <w:i/>
          <w:sz w:val="20"/>
          <w:szCs w:val="20"/>
          <w:lang w:val="en-US"/>
        </w:rPr>
        <w:t>3</w:t>
      </w:r>
    </w:p>
    <w:p w:rsidR="00E6266B" w:rsidRDefault="00CA27F6" w:rsidP="00E6266B">
      <w:pPr>
        <w:autoSpaceDE w:val="0"/>
        <w:autoSpaceDN w:val="0"/>
        <w:adjustRightInd w:val="0"/>
        <w:snapToGrid w:val="0"/>
        <w:spacing w:after="0" w:line="240" w:lineRule="auto"/>
        <w:ind w:left="709" w:firstLine="720"/>
        <w:rPr>
          <w:rFonts w:ascii="Times New Roman" w:hAnsi="Times New Roman" w:cs="Times New Roman"/>
          <w:color w:val="000000"/>
          <w:sz w:val="20"/>
          <w:szCs w:val="20"/>
        </w:rPr>
      </w:pPr>
      <w:r w:rsidRPr="001333CE">
        <w:rPr>
          <w:rFonts w:ascii="Times New Roman" w:hAnsi="Times New Roman" w:cs="Times New Roman"/>
          <w:color w:val="000000"/>
          <w:sz w:val="20"/>
          <w:szCs w:val="20"/>
        </w:rPr>
        <w:t>Berpijak pada persamaan dan tabel 4.</w:t>
      </w:r>
      <w:r w:rsidRPr="001333CE">
        <w:rPr>
          <w:rFonts w:ascii="Times New Roman" w:hAnsi="Times New Roman" w:cs="Times New Roman"/>
          <w:color w:val="000000"/>
          <w:sz w:val="20"/>
          <w:szCs w:val="20"/>
          <w:lang w:val="en-US"/>
        </w:rPr>
        <w:t>4</w:t>
      </w:r>
      <w:r w:rsidRPr="001333CE">
        <w:rPr>
          <w:rFonts w:ascii="Times New Roman" w:hAnsi="Times New Roman" w:cs="Times New Roman"/>
          <w:color w:val="000000"/>
          <w:sz w:val="20"/>
          <w:szCs w:val="20"/>
        </w:rPr>
        <w:t xml:space="preserve"> tersebut dapat dijelaskan sebagai berikut:</w:t>
      </w:r>
    </w:p>
    <w:p w:rsidR="00E6266B" w:rsidRPr="00E6266B" w:rsidRDefault="00CA27F6" w:rsidP="00E12E49">
      <w:pPr>
        <w:pStyle w:val="ListParagraph"/>
        <w:numPr>
          <w:ilvl w:val="0"/>
          <w:numId w:val="19"/>
        </w:numPr>
        <w:autoSpaceDE w:val="0"/>
        <w:autoSpaceDN w:val="0"/>
        <w:adjustRightInd w:val="0"/>
        <w:snapToGrid w:val="0"/>
        <w:spacing w:after="0" w:line="240" w:lineRule="auto"/>
        <w:ind w:left="1134" w:hanging="425"/>
        <w:rPr>
          <w:rFonts w:ascii="Times New Roman" w:hAnsi="Times New Roman" w:cs="Times New Roman"/>
          <w:i/>
          <w:sz w:val="20"/>
          <w:szCs w:val="20"/>
          <w:lang w:val="en-US"/>
        </w:rPr>
      </w:pPr>
      <w:r w:rsidRPr="00E6266B">
        <w:rPr>
          <w:rFonts w:ascii="Times New Roman" w:hAnsi="Times New Roman" w:cs="Times New Roman"/>
          <w:color w:val="000000"/>
          <w:sz w:val="20"/>
          <w:szCs w:val="20"/>
        </w:rPr>
        <w:t xml:space="preserve">Koefisien regresi variabel </w:t>
      </w:r>
      <w:r w:rsidRPr="00E6266B">
        <w:rPr>
          <w:rFonts w:ascii="Times New Roman" w:hAnsi="Times New Roman" w:cs="Times New Roman"/>
          <w:color w:val="000000"/>
          <w:sz w:val="20"/>
          <w:szCs w:val="20"/>
          <w:lang w:val="en-US"/>
        </w:rPr>
        <w:t>X1</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(leverage</w:t>
      </w:r>
      <w:r w:rsidRPr="00E6266B">
        <w:rPr>
          <w:rFonts w:ascii="Times New Roman" w:hAnsi="Times New Roman" w:cs="Times New Roman"/>
          <w:sz w:val="20"/>
          <w:szCs w:val="20"/>
          <w:lang w:val="en-US"/>
        </w:rPr>
        <w:t>)</w:t>
      </w:r>
      <w:r w:rsidRPr="00E6266B">
        <w:rPr>
          <w:rFonts w:ascii="Times New Roman" w:hAnsi="Times New Roman" w:cs="Times New Roman"/>
          <w:color w:val="000000"/>
          <w:sz w:val="20"/>
          <w:szCs w:val="20"/>
          <w:lang w:val="en-US"/>
        </w:rPr>
        <w:t xml:space="preserve"> 0.011 </w:t>
      </w:r>
      <w:r w:rsidRPr="00E6266B">
        <w:rPr>
          <w:rFonts w:ascii="Times New Roman" w:hAnsi="Times New Roman" w:cs="Times New Roman"/>
          <w:color w:val="000000"/>
          <w:sz w:val="20"/>
          <w:szCs w:val="20"/>
        </w:rPr>
        <w:t xml:space="preserve">bertanda </w:t>
      </w:r>
      <w:r w:rsidRPr="00E6266B">
        <w:rPr>
          <w:rFonts w:ascii="Times New Roman" w:hAnsi="Times New Roman" w:cs="Times New Roman"/>
          <w:color w:val="000000"/>
          <w:sz w:val="20"/>
          <w:szCs w:val="20"/>
          <w:lang w:val="en-US"/>
        </w:rPr>
        <w:t>positif</w:t>
      </w:r>
      <w:r w:rsidRPr="00E6266B">
        <w:rPr>
          <w:rFonts w:ascii="Times New Roman" w:hAnsi="Times New Roman" w:cs="Times New Roman"/>
          <w:color w:val="000000"/>
          <w:sz w:val="20"/>
          <w:szCs w:val="20"/>
        </w:rPr>
        <w:t xml:space="preserve">. Hal ini  mengindikasikan bahwa variabel </w:t>
      </w:r>
      <w:r w:rsidRPr="00E6266B">
        <w:rPr>
          <w:rFonts w:ascii="Times New Roman" w:hAnsi="Times New Roman" w:cs="Times New Roman"/>
          <w:color w:val="000000"/>
          <w:sz w:val="20"/>
          <w:szCs w:val="20"/>
          <w:lang w:val="en-US"/>
        </w:rPr>
        <w:t>X1</w:t>
      </w:r>
      <w:r w:rsidRPr="00E6266B">
        <w:rPr>
          <w:rFonts w:ascii="Times New Roman" w:hAnsi="Times New Roman" w:cs="Times New Roman"/>
          <w:color w:val="000000"/>
          <w:sz w:val="20"/>
          <w:szCs w:val="20"/>
        </w:rPr>
        <w:t xml:space="preserve"> berhubungan </w:t>
      </w:r>
      <w:r w:rsidRPr="00E6266B">
        <w:rPr>
          <w:rFonts w:ascii="Times New Roman" w:hAnsi="Times New Roman" w:cs="Times New Roman"/>
          <w:color w:val="000000"/>
          <w:sz w:val="20"/>
          <w:szCs w:val="20"/>
          <w:lang w:val="en-US"/>
        </w:rPr>
        <w:t>positif</w:t>
      </w:r>
      <w:r w:rsidRPr="00E6266B">
        <w:rPr>
          <w:rFonts w:ascii="Times New Roman" w:hAnsi="Times New Roman" w:cs="Times New Roman"/>
          <w:color w:val="000000"/>
          <w:sz w:val="20"/>
          <w:szCs w:val="20"/>
        </w:rPr>
        <w:t xml:space="preserve"> dengan </w:t>
      </w:r>
      <w:r w:rsidRPr="00E6266B">
        <w:rPr>
          <w:rFonts w:ascii="Times New Roman" w:hAnsi="Times New Roman" w:cs="Times New Roman"/>
          <w:color w:val="000000"/>
          <w:sz w:val="20"/>
          <w:szCs w:val="20"/>
          <w:lang w:val="en-US"/>
        </w:rPr>
        <w:t>Y (</w:t>
      </w:r>
      <w:r w:rsidRPr="00E6266B">
        <w:rPr>
          <w:rFonts w:ascii="Times New Roman" w:hAnsi="Times New Roman" w:cs="Times New Roman"/>
          <w:sz w:val="20"/>
          <w:szCs w:val="20"/>
        </w:rPr>
        <w:t>tingkat kelengkapan pengungkapan laporan keuangan</w:t>
      </w:r>
      <w:r w:rsidRPr="00E6266B">
        <w:rPr>
          <w:rFonts w:ascii="Times New Roman" w:hAnsi="Times New Roman" w:cs="Times New Roman"/>
          <w:color w:val="000000"/>
          <w:sz w:val="20"/>
          <w:szCs w:val="20"/>
          <w:lang w:val="en-US"/>
        </w:rPr>
        <w:t>)</w:t>
      </w:r>
      <w:r w:rsidRPr="00E6266B">
        <w:rPr>
          <w:rFonts w:ascii="Times New Roman" w:hAnsi="Times New Roman" w:cs="Times New Roman"/>
          <w:color w:val="000000"/>
          <w:sz w:val="20"/>
          <w:szCs w:val="20"/>
        </w:rPr>
        <w:t xml:space="preserve">. Jika variabel </w:t>
      </w:r>
      <w:r w:rsidRPr="00E6266B">
        <w:rPr>
          <w:rFonts w:ascii="Times New Roman" w:hAnsi="Times New Roman" w:cs="Times New Roman"/>
          <w:color w:val="000000"/>
          <w:sz w:val="20"/>
          <w:szCs w:val="20"/>
          <w:lang w:val="en-US"/>
        </w:rPr>
        <w:t>X1</w:t>
      </w:r>
      <w:r w:rsidRPr="00E6266B">
        <w:rPr>
          <w:rFonts w:ascii="Times New Roman" w:hAnsi="Times New Roman" w:cs="Times New Roman"/>
          <w:color w:val="000000"/>
          <w:sz w:val="20"/>
          <w:szCs w:val="20"/>
        </w:rPr>
        <w:t xml:space="preserve"> ditingkatkan</w:t>
      </w:r>
      <w:r w:rsidRPr="00E6266B">
        <w:rPr>
          <w:rFonts w:ascii="Times New Roman" w:hAnsi="Times New Roman" w:cs="Times New Roman"/>
          <w:color w:val="000000"/>
          <w:sz w:val="20"/>
          <w:szCs w:val="20"/>
          <w:lang w:val="en-US"/>
        </w:rPr>
        <w:t xml:space="preserve"> 1</w:t>
      </w:r>
      <w:r w:rsidRPr="00E6266B">
        <w:rPr>
          <w:rFonts w:ascii="Times New Roman" w:hAnsi="Times New Roman" w:cs="Times New Roman"/>
          <w:color w:val="000000"/>
          <w:sz w:val="20"/>
          <w:szCs w:val="20"/>
        </w:rPr>
        <w:t xml:space="preserve">, maka </w:t>
      </w:r>
      <w:r w:rsidRPr="00E6266B">
        <w:rPr>
          <w:rFonts w:ascii="Times New Roman" w:hAnsi="Times New Roman" w:cs="Times New Roman"/>
          <w:color w:val="000000"/>
          <w:sz w:val="20"/>
          <w:szCs w:val="20"/>
          <w:lang w:val="en-US"/>
        </w:rPr>
        <w:t>Y</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 xml:space="preserve">juga </w:t>
      </w:r>
      <w:r w:rsidRPr="00E6266B">
        <w:rPr>
          <w:rFonts w:ascii="Times New Roman" w:hAnsi="Times New Roman" w:cs="Times New Roman"/>
          <w:color w:val="000000"/>
          <w:sz w:val="20"/>
          <w:szCs w:val="20"/>
        </w:rPr>
        <w:t>akan men</w:t>
      </w:r>
      <w:r w:rsidRPr="00E6266B">
        <w:rPr>
          <w:rFonts w:ascii="Times New Roman" w:hAnsi="Times New Roman" w:cs="Times New Roman"/>
          <w:color w:val="000000"/>
          <w:sz w:val="20"/>
          <w:szCs w:val="20"/>
          <w:lang w:val="en-US"/>
        </w:rPr>
        <w:t>ingkat 0.011</w:t>
      </w:r>
      <w:r w:rsidRPr="00E6266B">
        <w:rPr>
          <w:rFonts w:ascii="Times New Roman" w:hAnsi="Times New Roman" w:cs="Times New Roman"/>
          <w:color w:val="000000"/>
          <w:sz w:val="20"/>
          <w:szCs w:val="20"/>
        </w:rPr>
        <w:t xml:space="preserve">. </w:t>
      </w:r>
    </w:p>
    <w:p w:rsidR="00E6266B" w:rsidRPr="00E6266B" w:rsidRDefault="00CA27F6" w:rsidP="00E12E49">
      <w:pPr>
        <w:pStyle w:val="ListParagraph"/>
        <w:numPr>
          <w:ilvl w:val="0"/>
          <w:numId w:val="19"/>
        </w:numPr>
        <w:autoSpaceDE w:val="0"/>
        <w:autoSpaceDN w:val="0"/>
        <w:adjustRightInd w:val="0"/>
        <w:snapToGrid w:val="0"/>
        <w:spacing w:after="0" w:line="240" w:lineRule="auto"/>
        <w:ind w:left="1134" w:hanging="425"/>
        <w:rPr>
          <w:rFonts w:ascii="Times New Roman" w:hAnsi="Times New Roman" w:cs="Times New Roman"/>
          <w:i/>
          <w:sz w:val="20"/>
          <w:szCs w:val="20"/>
          <w:lang w:val="en-US"/>
        </w:rPr>
      </w:pPr>
      <w:r w:rsidRPr="00E6266B">
        <w:rPr>
          <w:rFonts w:ascii="Times New Roman" w:hAnsi="Times New Roman" w:cs="Times New Roman"/>
          <w:color w:val="000000"/>
          <w:sz w:val="20"/>
          <w:szCs w:val="20"/>
        </w:rPr>
        <w:t xml:space="preserve">Koefisien regresi variabel </w:t>
      </w:r>
      <w:r w:rsidRPr="00E6266B">
        <w:rPr>
          <w:rFonts w:ascii="Times New Roman" w:hAnsi="Times New Roman" w:cs="Times New Roman"/>
          <w:color w:val="000000"/>
          <w:sz w:val="20"/>
          <w:szCs w:val="20"/>
          <w:lang w:val="en-US"/>
        </w:rPr>
        <w:t>X2</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(likuiditas</w:t>
      </w:r>
      <w:r w:rsidRPr="00E6266B">
        <w:rPr>
          <w:rFonts w:ascii="Times New Roman" w:hAnsi="Times New Roman" w:cs="Times New Roman"/>
          <w:sz w:val="20"/>
          <w:szCs w:val="20"/>
          <w:lang w:val="en-US"/>
        </w:rPr>
        <w:t xml:space="preserve">) </w:t>
      </w:r>
      <w:r w:rsidRPr="00E6266B">
        <w:rPr>
          <w:rFonts w:ascii="Times New Roman" w:hAnsi="Times New Roman" w:cs="Times New Roman"/>
          <w:color w:val="000000"/>
          <w:sz w:val="20"/>
          <w:szCs w:val="20"/>
          <w:lang w:val="en-US"/>
        </w:rPr>
        <w:t>0</w:t>
      </w:r>
      <w:r w:rsidRPr="00E6266B">
        <w:rPr>
          <w:rFonts w:ascii="Times New Roman" w:hAnsi="Times New Roman" w:cs="Times New Roman"/>
          <w:color w:val="000000"/>
          <w:sz w:val="20"/>
          <w:szCs w:val="20"/>
        </w:rPr>
        <w:t>.</w:t>
      </w:r>
      <w:r w:rsidRPr="00E6266B">
        <w:rPr>
          <w:rFonts w:ascii="Times New Roman" w:hAnsi="Times New Roman" w:cs="Times New Roman"/>
          <w:color w:val="000000"/>
          <w:sz w:val="20"/>
          <w:szCs w:val="20"/>
          <w:lang w:val="en-US"/>
        </w:rPr>
        <w:t xml:space="preserve">018 </w:t>
      </w:r>
      <w:r w:rsidRPr="00E6266B">
        <w:rPr>
          <w:rFonts w:ascii="Times New Roman" w:hAnsi="Times New Roman" w:cs="Times New Roman"/>
          <w:color w:val="000000"/>
          <w:sz w:val="20"/>
          <w:szCs w:val="20"/>
        </w:rPr>
        <w:t xml:space="preserve">bertanda positif. Hal ini  mengindikasikan bahwa variabel </w:t>
      </w:r>
      <w:r w:rsidRPr="00E6266B">
        <w:rPr>
          <w:rFonts w:ascii="Times New Roman" w:hAnsi="Times New Roman" w:cs="Times New Roman"/>
          <w:color w:val="000000"/>
          <w:sz w:val="20"/>
          <w:szCs w:val="20"/>
          <w:lang w:val="en-US"/>
        </w:rPr>
        <w:t>X2</w:t>
      </w:r>
      <w:r w:rsidRPr="00E6266B">
        <w:rPr>
          <w:rFonts w:ascii="Times New Roman" w:hAnsi="Times New Roman" w:cs="Times New Roman"/>
          <w:color w:val="000000"/>
          <w:sz w:val="20"/>
          <w:szCs w:val="20"/>
        </w:rPr>
        <w:t xml:space="preserve"> berhubungan positif dengan </w:t>
      </w:r>
      <w:r w:rsidRPr="00E6266B">
        <w:rPr>
          <w:rFonts w:ascii="Times New Roman" w:hAnsi="Times New Roman" w:cs="Times New Roman"/>
          <w:color w:val="000000"/>
          <w:sz w:val="20"/>
          <w:szCs w:val="20"/>
          <w:lang w:val="en-US"/>
        </w:rPr>
        <w:t>Y (</w:t>
      </w:r>
      <w:r w:rsidRPr="00E6266B">
        <w:rPr>
          <w:rFonts w:ascii="Times New Roman" w:hAnsi="Times New Roman" w:cs="Times New Roman"/>
          <w:sz w:val="20"/>
          <w:szCs w:val="20"/>
        </w:rPr>
        <w:t>tingkat kelengkapan pengungkapan laporan keuangan</w:t>
      </w:r>
      <w:r w:rsidRPr="00E6266B">
        <w:rPr>
          <w:rFonts w:ascii="Times New Roman" w:hAnsi="Times New Roman" w:cs="Times New Roman"/>
          <w:color w:val="000000"/>
          <w:sz w:val="20"/>
          <w:szCs w:val="20"/>
          <w:lang w:val="en-US"/>
        </w:rPr>
        <w:t>)</w:t>
      </w:r>
      <w:r w:rsidRPr="00E6266B">
        <w:rPr>
          <w:rFonts w:ascii="Times New Roman" w:hAnsi="Times New Roman" w:cs="Times New Roman"/>
          <w:color w:val="000000"/>
          <w:sz w:val="20"/>
          <w:szCs w:val="20"/>
        </w:rPr>
        <w:t xml:space="preserve">. Jika variabel </w:t>
      </w:r>
      <w:r w:rsidRPr="00E6266B">
        <w:rPr>
          <w:rFonts w:ascii="Times New Roman" w:hAnsi="Times New Roman" w:cs="Times New Roman"/>
          <w:color w:val="000000"/>
          <w:sz w:val="20"/>
          <w:szCs w:val="20"/>
          <w:lang w:val="en-US"/>
        </w:rPr>
        <w:t xml:space="preserve">X2 </w:t>
      </w:r>
      <w:r w:rsidRPr="00E6266B">
        <w:rPr>
          <w:rFonts w:ascii="Times New Roman" w:hAnsi="Times New Roman" w:cs="Times New Roman"/>
          <w:color w:val="000000"/>
          <w:sz w:val="20"/>
          <w:szCs w:val="20"/>
        </w:rPr>
        <w:t xml:space="preserve"> ditingkatkan</w:t>
      </w:r>
      <w:r w:rsidRPr="00E6266B">
        <w:rPr>
          <w:rFonts w:ascii="Times New Roman" w:hAnsi="Times New Roman" w:cs="Times New Roman"/>
          <w:color w:val="000000"/>
          <w:sz w:val="20"/>
          <w:szCs w:val="20"/>
          <w:lang w:val="en-US"/>
        </w:rPr>
        <w:t xml:space="preserve"> 1</w:t>
      </w:r>
      <w:r w:rsidRPr="00E6266B">
        <w:rPr>
          <w:rFonts w:ascii="Times New Roman" w:hAnsi="Times New Roman" w:cs="Times New Roman"/>
          <w:color w:val="000000"/>
          <w:sz w:val="20"/>
          <w:szCs w:val="20"/>
        </w:rPr>
        <w:t xml:space="preserve">, maka </w:t>
      </w:r>
      <w:r w:rsidRPr="00E6266B">
        <w:rPr>
          <w:rFonts w:ascii="Times New Roman" w:hAnsi="Times New Roman" w:cs="Times New Roman"/>
          <w:color w:val="000000"/>
          <w:sz w:val="20"/>
          <w:szCs w:val="20"/>
          <w:lang w:val="en-US"/>
        </w:rPr>
        <w:t xml:space="preserve">Y juga </w:t>
      </w:r>
      <w:r w:rsidRPr="00E6266B">
        <w:rPr>
          <w:rFonts w:ascii="Times New Roman" w:hAnsi="Times New Roman" w:cs="Times New Roman"/>
          <w:color w:val="000000"/>
          <w:sz w:val="20"/>
          <w:szCs w:val="20"/>
        </w:rPr>
        <w:t>akan meningkat</w:t>
      </w:r>
      <w:r w:rsidRPr="00E6266B">
        <w:rPr>
          <w:rFonts w:ascii="Times New Roman" w:hAnsi="Times New Roman" w:cs="Times New Roman"/>
          <w:color w:val="000000"/>
          <w:sz w:val="20"/>
          <w:szCs w:val="20"/>
          <w:lang w:val="en-US"/>
        </w:rPr>
        <w:t xml:space="preserve"> 0.018</w:t>
      </w:r>
      <w:r w:rsidRPr="00E6266B">
        <w:rPr>
          <w:rFonts w:ascii="Times New Roman" w:hAnsi="Times New Roman" w:cs="Times New Roman"/>
          <w:color w:val="000000"/>
          <w:sz w:val="20"/>
          <w:szCs w:val="20"/>
        </w:rPr>
        <w:t xml:space="preserve"> </w:t>
      </w:r>
    </w:p>
    <w:p w:rsidR="00E6266B" w:rsidRPr="00E6266B" w:rsidRDefault="00CA27F6" w:rsidP="00E12E49">
      <w:pPr>
        <w:pStyle w:val="ListParagraph"/>
        <w:numPr>
          <w:ilvl w:val="0"/>
          <w:numId w:val="19"/>
        </w:numPr>
        <w:autoSpaceDE w:val="0"/>
        <w:autoSpaceDN w:val="0"/>
        <w:adjustRightInd w:val="0"/>
        <w:snapToGrid w:val="0"/>
        <w:spacing w:after="0" w:line="240" w:lineRule="auto"/>
        <w:ind w:left="1134" w:hanging="425"/>
        <w:rPr>
          <w:rFonts w:ascii="Times New Roman" w:hAnsi="Times New Roman" w:cs="Times New Roman"/>
          <w:i/>
          <w:sz w:val="20"/>
          <w:szCs w:val="20"/>
          <w:lang w:val="en-US"/>
        </w:rPr>
      </w:pPr>
      <w:r w:rsidRPr="00E6266B">
        <w:rPr>
          <w:rFonts w:ascii="Times New Roman" w:hAnsi="Times New Roman" w:cs="Times New Roman"/>
          <w:color w:val="000000"/>
          <w:sz w:val="20"/>
          <w:szCs w:val="20"/>
        </w:rPr>
        <w:t xml:space="preserve">Koefisien regresi variabel </w:t>
      </w:r>
      <w:r w:rsidRPr="00E6266B">
        <w:rPr>
          <w:rFonts w:ascii="Times New Roman" w:hAnsi="Times New Roman" w:cs="Times New Roman"/>
          <w:color w:val="000000"/>
          <w:sz w:val="20"/>
          <w:szCs w:val="20"/>
          <w:lang w:val="en-US"/>
        </w:rPr>
        <w:t>X3</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(profitabilitas</w:t>
      </w:r>
      <w:r w:rsidRPr="00E6266B">
        <w:rPr>
          <w:rFonts w:ascii="Times New Roman" w:hAnsi="Times New Roman" w:cs="Times New Roman"/>
          <w:b/>
          <w:sz w:val="20"/>
          <w:szCs w:val="20"/>
          <w:lang w:val="en-US"/>
        </w:rPr>
        <w:t>)</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 xml:space="preserve">0.012 </w:t>
      </w:r>
      <w:r w:rsidRPr="00E6266B">
        <w:rPr>
          <w:rFonts w:ascii="Times New Roman" w:hAnsi="Times New Roman" w:cs="Times New Roman"/>
          <w:color w:val="000000"/>
          <w:sz w:val="20"/>
          <w:szCs w:val="20"/>
        </w:rPr>
        <w:t xml:space="preserve">bertanda </w:t>
      </w:r>
      <w:r w:rsidRPr="00E6266B">
        <w:rPr>
          <w:rFonts w:ascii="Times New Roman" w:hAnsi="Times New Roman" w:cs="Times New Roman"/>
          <w:color w:val="000000"/>
          <w:sz w:val="20"/>
          <w:szCs w:val="20"/>
          <w:lang w:val="en-US"/>
        </w:rPr>
        <w:t>positif</w:t>
      </w:r>
      <w:r w:rsidRPr="00E6266B">
        <w:rPr>
          <w:rFonts w:ascii="Times New Roman" w:hAnsi="Times New Roman" w:cs="Times New Roman"/>
          <w:color w:val="000000"/>
          <w:sz w:val="20"/>
          <w:szCs w:val="20"/>
        </w:rPr>
        <w:t xml:space="preserve">. Hal ini  mengindikasikan bahwa variabel </w:t>
      </w:r>
      <w:r w:rsidRPr="00E6266B">
        <w:rPr>
          <w:rFonts w:ascii="Times New Roman" w:hAnsi="Times New Roman" w:cs="Times New Roman"/>
          <w:color w:val="000000"/>
          <w:sz w:val="20"/>
          <w:szCs w:val="20"/>
          <w:lang w:val="en-US"/>
        </w:rPr>
        <w:t>X3</w:t>
      </w:r>
      <w:r w:rsidRPr="00E6266B">
        <w:rPr>
          <w:rFonts w:ascii="Times New Roman" w:hAnsi="Times New Roman" w:cs="Times New Roman"/>
          <w:color w:val="000000"/>
          <w:sz w:val="20"/>
          <w:szCs w:val="20"/>
        </w:rPr>
        <w:t xml:space="preserve"> berhubungan </w:t>
      </w:r>
      <w:r w:rsidRPr="00E6266B">
        <w:rPr>
          <w:rFonts w:ascii="Times New Roman" w:hAnsi="Times New Roman" w:cs="Times New Roman"/>
          <w:color w:val="000000"/>
          <w:sz w:val="20"/>
          <w:szCs w:val="20"/>
          <w:lang w:val="en-US"/>
        </w:rPr>
        <w:t>positif</w:t>
      </w:r>
      <w:r w:rsidRPr="00E6266B">
        <w:rPr>
          <w:rFonts w:ascii="Times New Roman" w:hAnsi="Times New Roman" w:cs="Times New Roman"/>
          <w:color w:val="000000"/>
          <w:sz w:val="20"/>
          <w:szCs w:val="20"/>
        </w:rPr>
        <w:t xml:space="preserve"> dengan variabel </w:t>
      </w:r>
      <w:r w:rsidRPr="00E6266B">
        <w:rPr>
          <w:rFonts w:ascii="Times New Roman" w:hAnsi="Times New Roman" w:cs="Times New Roman"/>
          <w:color w:val="000000"/>
          <w:sz w:val="20"/>
          <w:szCs w:val="20"/>
          <w:lang w:val="en-US"/>
        </w:rPr>
        <w:t>Y (</w:t>
      </w:r>
      <w:r w:rsidRPr="00E6266B">
        <w:rPr>
          <w:rFonts w:ascii="Times New Roman" w:hAnsi="Times New Roman" w:cs="Times New Roman"/>
          <w:sz w:val="20"/>
          <w:szCs w:val="20"/>
        </w:rPr>
        <w:t>tingkat kelengkapan pengungkapan laporan keuangan</w:t>
      </w:r>
      <w:r w:rsidRPr="00E6266B">
        <w:rPr>
          <w:rFonts w:ascii="Times New Roman" w:hAnsi="Times New Roman" w:cs="Times New Roman"/>
          <w:color w:val="000000"/>
          <w:sz w:val="20"/>
          <w:szCs w:val="20"/>
          <w:lang w:val="en-US"/>
        </w:rPr>
        <w:t>)</w:t>
      </w:r>
      <w:r w:rsidRPr="00E6266B">
        <w:rPr>
          <w:rFonts w:ascii="Times New Roman" w:hAnsi="Times New Roman" w:cs="Times New Roman"/>
          <w:color w:val="000000"/>
          <w:sz w:val="20"/>
          <w:szCs w:val="20"/>
        </w:rPr>
        <w:t xml:space="preserve">. Jika variabel </w:t>
      </w:r>
      <w:r w:rsidRPr="00E6266B">
        <w:rPr>
          <w:rFonts w:ascii="Times New Roman" w:hAnsi="Times New Roman" w:cs="Times New Roman"/>
          <w:color w:val="000000"/>
          <w:sz w:val="20"/>
          <w:szCs w:val="20"/>
          <w:lang w:val="en-US"/>
        </w:rPr>
        <w:t>X3</w:t>
      </w:r>
      <w:r w:rsidRPr="00E6266B">
        <w:rPr>
          <w:rFonts w:ascii="Times New Roman" w:hAnsi="Times New Roman" w:cs="Times New Roman"/>
          <w:color w:val="000000"/>
          <w:sz w:val="20"/>
          <w:szCs w:val="20"/>
        </w:rPr>
        <w:t xml:space="preserve"> ditingkatkan</w:t>
      </w:r>
      <w:r w:rsidRPr="00E6266B">
        <w:rPr>
          <w:rFonts w:ascii="Times New Roman" w:hAnsi="Times New Roman" w:cs="Times New Roman"/>
          <w:color w:val="000000"/>
          <w:sz w:val="20"/>
          <w:szCs w:val="20"/>
          <w:lang w:val="en-US"/>
        </w:rPr>
        <w:t xml:space="preserve"> 1</w:t>
      </w:r>
      <w:r w:rsidRPr="00E6266B">
        <w:rPr>
          <w:rFonts w:ascii="Times New Roman" w:hAnsi="Times New Roman" w:cs="Times New Roman"/>
          <w:color w:val="000000"/>
          <w:sz w:val="20"/>
          <w:szCs w:val="20"/>
        </w:rPr>
        <w:t xml:space="preserve">, maka </w:t>
      </w:r>
      <w:r w:rsidRPr="00E6266B">
        <w:rPr>
          <w:rFonts w:ascii="Times New Roman" w:hAnsi="Times New Roman" w:cs="Times New Roman"/>
          <w:color w:val="000000"/>
          <w:sz w:val="20"/>
          <w:szCs w:val="20"/>
          <w:lang w:val="en-US"/>
        </w:rPr>
        <w:t>Y</w:t>
      </w:r>
      <w:r w:rsidRPr="00E6266B">
        <w:rPr>
          <w:rFonts w:ascii="Times New Roman" w:hAnsi="Times New Roman" w:cs="Times New Roman"/>
          <w:color w:val="000000"/>
          <w:sz w:val="20"/>
          <w:szCs w:val="20"/>
        </w:rPr>
        <w:t xml:space="preserve"> akan meningkat</w:t>
      </w:r>
      <w:r w:rsidRPr="00E6266B">
        <w:rPr>
          <w:rFonts w:ascii="Times New Roman" w:hAnsi="Times New Roman" w:cs="Times New Roman"/>
          <w:color w:val="000000"/>
          <w:sz w:val="20"/>
          <w:szCs w:val="20"/>
          <w:lang w:val="en-US"/>
        </w:rPr>
        <w:t xml:space="preserve"> 0.012</w:t>
      </w:r>
    </w:p>
    <w:p w:rsidR="00E6266B" w:rsidRPr="00E6266B" w:rsidRDefault="00CA27F6" w:rsidP="00E12E49">
      <w:pPr>
        <w:pStyle w:val="ListParagraph"/>
        <w:numPr>
          <w:ilvl w:val="0"/>
          <w:numId w:val="19"/>
        </w:numPr>
        <w:autoSpaceDE w:val="0"/>
        <w:autoSpaceDN w:val="0"/>
        <w:adjustRightInd w:val="0"/>
        <w:snapToGrid w:val="0"/>
        <w:spacing w:after="0" w:line="240" w:lineRule="auto"/>
        <w:ind w:left="1134" w:hanging="425"/>
        <w:rPr>
          <w:rFonts w:ascii="Times New Roman" w:hAnsi="Times New Roman" w:cs="Times New Roman"/>
          <w:i/>
          <w:sz w:val="20"/>
          <w:szCs w:val="20"/>
          <w:lang w:val="en-US"/>
        </w:rPr>
      </w:pPr>
      <w:r w:rsidRPr="00E6266B">
        <w:rPr>
          <w:rFonts w:ascii="Times New Roman" w:hAnsi="Times New Roman" w:cs="Times New Roman"/>
          <w:color w:val="000000"/>
          <w:sz w:val="20"/>
          <w:szCs w:val="20"/>
        </w:rPr>
        <w:t xml:space="preserve">Koefisien regresi variabel </w:t>
      </w:r>
      <w:r w:rsidRPr="00E6266B">
        <w:rPr>
          <w:rFonts w:ascii="Times New Roman" w:hAnsi="Times New Roman" w:cs="Times New Roman"/>
          <w:color w:val="000000"/>
          <w:sz w:val="20"/>
          <w:szCs w:val="20"/>
          <w:lang w:val="en-US"/>
        </w:rPr>
        <w:t>X4</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(ukuran perusahaan</w:t>
      </w:r>
      <w:r w:rsidRPr="00E6266B">
        <w:rPr>
          <w:rFonts w:ascii="Times New Roman" w:hAnsi="Times New Roman" w:cs="Times New Roman"/>
          <w:b/>
          <w:sz w:val="20"/>
          <w:szCs w:val="20"/>
          <w:lang w:val="en-US"/>
        </w:rPr>
        <w:t>)</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 xml:space="preserve">0.053 </w:t>
      </w:r>
      <w:r w:rsidRPr="00E6266B">
        <w:rPr>
          <w:rFonts w:ascii="Times New Roman" w:hAnsi="Times New Roman" w:cs="Times New Roman"/>
          <w:color w:val="000000"/>
          <w:sz w:val="20"/>
          <w:szCs w:val="20"/>
        </w:rPr>
        <w:t xml:space="preserve">bertanda </w:t>
      </w:r>
      <w:r w:rsidRPr="00E6266B">
        <w:rPr>
          <w:rFonts w:ascii="Times New Roman" w:hAnsi="Times New Roman" w:cs="Times New Roman"/>
          <w:color w:val="000000"/>
          <w:sz w:val="20"/>
          <w:szCs w:val="20"/>
          <w:lang w:val="en-US"/>
        </w:rPr>
        <w:t>positif</w:t>
      </w:r>
      <w:r w:rsidRPr="00E6266B">
        <w:rPr>
          <w:rFonts w:ascii="Times New Roman" w:hAnsi="Times New Roman" w:cs="Times New Roman"/>
          <w:color w:val="000000"/>
          <w:sz w:val="20"/>
          <w:szCs w:val="20"/>
        </w:rPr>
        <w:t xml:space="preserve">. Hal ini  mengindikasikan bahwa variabel </w:t>
      </w:r>
      <w:r w:rsidRPr="00E6266B">
        <w:rPr>
          <w:rFonts w:ascii="Times New Roman" w:hAnsi="Times New Roman" w:cs="Times New Roman"/>
          <w:color w:val="000000"/>
          <w:sz w:val="20"/>
          <w:szCs w:val="20"/>
          <w:lang w:val="en-US"/>
        </w:rPr>
        <w:t>X4</w:t>
      </w:r>
      <w:r w:rsidRPr="00E6266B">
        <w:rPr>
          <w:rFonts w:ascii="Times New Roman" w:hAnsi="Times New Roman" w:cs="Times New Roman"/>
          <w:color w:val="000000"/>
          <w:sz w:val="20"/>
          <w:szCs w:val="20"/>
        </w:rPr>
        <w:t xml:space="preserve"> berhubungan </w:t>
      </w:r>
      <w:r w:rsidRPr="00E6266B">
        <w:rPr>
          <w:rFonts w:ascii="Times New Roman" w:hAnsi="Times New Roman" w:cs="Times New Roman"/>
          <w:color w:val="000000"/>
          <w:sz w:val="20"/>
          <w:szCs w:val="20"/>
          <w:lang w:val="en-US"/>
        </w:rPr>
        <w:t>positif</w:t>
      </w:r>
      <w:r w:rsidRPr="00E6266B">
        <w:rPr>
          <w:rFonts w:ascii="Times New Roman" w:hAnsi="Times New Roman" w:cs="Times New Roman"/>
          <w:color w:val="000000"/>
          <w:sz w:val="20"/>
          <w:szCs w:val="20"/>
        </w:rPr>
        <w:t xml:space="preserve">. dengan variabel </w:t>
      </w:r>
      <w:r w:rsidRPr="00E6266B">
        <w:rPr>
          <w:rFonts w:ascii="Times New Roman" w:hAnsi="Times New Roman" w:cs="Times New Roman"/>
          <w:color w:val="000000"/>
          <w:sz w:val="20"/>
          <w:szCs w:val="20"/>
          <w:lang w:val="en-US"/>
        </w:rPr>
        <w:t xml:space="preserve">Y </w:t>
      </w:r>
      <w:r w:rsidRPr="00E6266B">
        <w:rPr>
          <w:rFonts w:ascii="Times New Roman" w:hAnsi="Times New Roman" w:cs="Times New Roman"/>
          <w:color w:val="000000"/>
          <w:sz w:val="20"/>
          <w:szCs w:val="20"/>
          <w:lang w:val="en-US"/>
        </w:rPr>
        <w:lastRenderedPageBreak/>
        <w:t>(</w:t>
      </w:r>
      <w:r w:rsidRPr="00E6266B">
        <w:rPr>
          <w:rFonts w:ascii="Times New Roman" w:hAnsi="Times New Roman" w:cs="Times New Roman"/>
          <w:sz w:val="20"/>
          <w:szCs w:val="20"/>
        </w:rPr>
        <w:t>tingkat kelengkapan pengungkapan laporan keuangan</w:t>
      </w:r>
      <w:r w:rsidRPr="00E6266B">
        <w:rPr>
          <w:rFonts w:ascii="Times New Roman" w:hAnsi="Times New Roman" w:cs="Times New Roman"/>
          <w:color w:val="000000"/>
          <w:sz w:val="20"/>
          <w:szCs w:val="20"/>
          <w:lang w:val="en-US"/>
        </w:rPr>
        <w:t>)</w:t>
      </w:r>
      <w:r w:rsidRPr="00E6266B">
        <w:rPr>
          <w:rFonts w:ascii="Times New Roman" w:hAnsi="Times New Roman" w:cs="Times New Roman"/>
          <w:color w:val="000000"/>
          <w:sz w:val="20"/>
          <w:szCs w:val="20"/>
        </w:rPr>
        <w:t xml:space="preserve">. Jika variabel </w:t>
      </w:r>
      <w:r w:rsidRPr="00E6266B">
        <w:rPr>
          <w:rFonts w:ascii="Times New Roman" w:hAnsi="Times New Roman" w:cs="Times New Roman"/>
          <w:color w:val="000000"/>
          <w:sz w:val="20"/>
          <w:szCs w:val="20"/>
          <w:lang w:val="en-US"/>
        </w:rPr>
        <w:t xml:space="preserve">X4 </w:t>
      </w:r>
      <w:r w:rsidRPr="00E6266B">
        <w:rPr>
          <w:rFonts w:ascii="Times New Roman" w:hAnsi="Times New Roman" w:cs="Times New Roman"/>
          <w:color w:val="000000"/>
          <w:sz w:val="20"/>
          <w:szCs w:val="20"/>
        </w:rPr>
        <w:t>ditingkatkan</w:t>
      </w:r>
      <w:r w:rsidRPr="00E6266B">
        <w:rPr>
          <w:rFonts w:ascii="Times New Roman" w:hAnsi="Times New Roman" w:cs="Times New Roman"/>
          <w:color w:val="000000"/>
          <w:sz w:val="20"/>
          <w:szCs w:val="20"/>
          <w:lang w:val="en-US"/>
        </w:rPr>
        <w:t xml:space="preserve"> 1</w:t>
      </w:r>
      <w:r w:rsidRPr="00E6266B">
        <w:rPr>
          <w:rFonts w:ascii="Times New Roman" w:hAnsi="Times New Roman" w:cs="Times New Roman"/>
          <w:color w:val="000000"/>
          <w:sz w:val="20"/>
          <w:szCs w:val="20"/>
        </w:rPr>
        <w:t xml:space="preserve">, maka </w:t>
      </w:r>
      <w:r w:rsidRPr="00E6266B">
        <w:rPr>
          <w:rFonts w:ascii="Times New Roman" w:hAnsi="Times New Roman" w:cs="Times New Roman"/>
          <w:color w:val="000000"/>
          <w:sz w:val="20"/>
          <w:szCs w:val="20"/>
          <w:lang w:val="en-US"/>
        </w:rPr>
        <w:t>Y</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 xml:space="preserve">justru </w:t>
      </w:r>
      <w:r w:rsidRPr="00E6266B">
        <w:rPr>
          <w:rFonts w:ascii="Times New Roman" w:hAnsi="Times New Roman" w:cs="Times New Roman"/>
          <w:color w:val="000000"/>
          <w:sz w:val="20"/>
          <w:szCs w:val="20"/>
        </w:rPr>
        <w:t>akan meningkat</w:t>
      </w:r>
      <w:r w:rsidRPr="00E6266B">
        <w:rPr>
          <w:rFonts w:ascii="Times New Roman" w:hAnsi="Times New Roman" w:cs="Times New Roman"/>
          <w:color w:val="000000"/>
          <w:sz w:val="20"/>
          <w:szCs w:val="20"/>
          <w:lang w:val="en-US"/>
        </w:rPr>
        <w:t xml:space="preserve"> 0.053</w:t>
      </w:r>
    </w:p>
    <w:p w:rsidR="00E6266B" w:rsidRPr="00E6266B" w:rsidRDefault="00CA27F6" w:rsidP="00E12E49">
      <w:pPr>
        <w:pStyle w:val="ListParagraph"/>
        <w:numPr>
          <w:ilvl w:val="0"/>
          <w:numId w:val="19"/>
        </w:numPr>
        <w:autoSpaceDE w:val="0"/>
        <w:autoSpaceDN w:val="0"/>
        <w:adjustRightInd w:val="0"/>
        <w:snapToGrid w:val="0"/>
        <w:spacing w:after="0" w:line="240" w:lineRule="auto"/>
        <w:ind w:left="1134" w:hanging="425"/>
        <w:rPr>
          <w:rFonts w:ascii="Times New Roman" w:hAnsi="Times New Roman" w:cs="Times New Roman"/>
          <w:i/>
          <w:sz w:val="20"/>
          <w:szCs w:val="20"/>
          <w:lang w:val="en-US"/>
        </w:rPr>
      </w:pPr>
      <w:r w:rsidRPr="00E6266B">
        <w:rPr>
          <w:rFonts w:ascii="Times New Roman" w:hAnsi="Times New Roman" w:cs="Times New Roman"/>
          <w:color w:val="000000"/>
          <w:sz w:val="20"/>
          <w:szCs w:val="20"/>
        </w:rPr>
        <w:t xml:space="preserve">Koefisien regresi variabel </w:t>
      </w:r>
      <w:r w:rsidRPr="00E6266B">
        <w:rPr>
          <w:rFonts w:ascii="Times New Roman" w:hAnsi="Times New Roman" w:cs="Times New Roman"/>
          <w:color w:val="000000"/>
          <w:sz w:val="20"/>
          <w:szCs w:val="20"/>
          <w:lang w:val="en-US"/>
        </w:rPr>
        <w:t>X5</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w:t>
      </w:r>
      <w:r w:rsidRPr="00E6266B">
        <w:rPr>
          <w:rFonts w:ascii="Times New Roman" w:hAnsi="Times New Roman" w:cs="Times New Roman"/>
          <w:sz w:val="20"/>
          <w:szCs w:val="20"/>
        </w:rPr>
        <w:t xml:space="preserve">porsi </w:t>
      </w:r>
      <w:r w:rsidRPr="00E6266B">
        <w:rPr>
          <w:rFonts w:ascii="Times New Roman" w:hAnsi="Times New Roman" w:cs="Times New Roman"/>
          <w:sz w:val="20"/>
          <w:szCs w:val="20"/>
          <w:lang w:val="en-US"/>
        </w:rPr>
        <w:t xml:space="preserve">kepemilikan </w:t>
      </w:r>
      <w:r w:rsidRPr="00E6266B">
        <w:rPr>
          <w:rFonts w:ascii="Times New Roman" w:hAnsi="Times New Roman" w:cs="Times New Roman"/>
          <w:sz w:val="20"/>
          <w:szCs w:val="20"/>
        </w:rPr>
        <w:t>saham publik</w:t>
      </w:r>
      <w:r w:rsidRPr="00E6266B">
        <w:rPr>
          <w:rFonts w:ascii="Times New Roman" w:hAnsi="Times New Roman" w:cs="Times New Roman"/>
          <w:b/>
          <w:sz w:val="20"/>
          <w:szCs w:val="20"/>
          <w:lang w:val="en-US"/>
        </w:rPr>
        <w:t>)</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 xml:space="preserve">0.027 </w:t>
      </w:r>
      <w:r w:rsidRPr="00E6266B">
        <w:rPr>
          <w:rFonts w:ascii="Times New Roman" w:hAnsi="Times New Roman" w:cs="Times New Roman"/>
          <w:color w:val="000000"/>
          <w:sz w:val="20"/>
          <w:szCs w:val="20"/>
        </w:rPr>
        <w:t xml:space="preserve">bertanda </w:t>
      </w:r>
      <w:r w:rsidRPr="00E6266B">
        <w:rPr>
          <w:rFonts w:ascii="Times New Roman" w:hAnsi="Times New Roman" w:cs="Times New Roman"/>
          <w:color w:val="000000"/>
          <w:sz w:val="20"/>
          <w:szCs w:val="20"/>
          <w:lang w:val="en-US"/>
        </w:rPr>
        <w:t>positif</w:t>
      </w:r>
      <w:r w:rsidRPr="00E6266B">
        <w:rPr>
          <w:rFonts w:ascii="Times New Roman" w:hAnsi="Times New Roman" w:cs="Times New Roman"/>
          <w:color w:val="000000"/>
          <w:sz w:val="20"/>
          <w:szCs w:val="20"/>
        </w:rPr>
        <w:t xml:space="preserve">. Hal ini  mengindikasikan bahwa variabel </w:t>
      </w:r>
      <w:r w:rsidRPr="00E6266B">
        <w:rPr>
          <w:rFonts w:ascii="Times New Roman" w:hAnsi="Times New Roman" w:cs="Times New Roman"/>
          <w:color w:val="000000"/>
          <w:sz w:val="20"/>
          <w:szCs w:val="20"/>
          <w:lang w:val="en-US"/>
        </w:rPr>
        <w:t>X5</w:t>
      </w:r>
      <w:r w:rsidRPr="00E6266B">
        <w:rPr>
          <w:rFonts w:ascii="Times New Roman" w:hAnsi="Times New Roman" w:cs="Times New Roman"/>
          <w:color w:val="000000"/>
          <w:sz w:val="20"/>
          <w:szCs w:val="20"/>
        </w:rPr>
        <w:t xml:space="preserve"> berhubungan </w:t>
      </w:r>
      <w:r w:rsidRPr="00E6266B">
        <w:rPr>
          <w:rFonts w:ascii="Times New Roman" w:hAnsi="Times New Roman" w:cs="Times New Roman"/>
          <w:color w:val="000000"/>
          <w:sz w:val="20"/>
          <w:szCs w:val="20"/>
          <w:lang w:val="en-US"/>
        </w:rPr>
        <w:t>positif</w:t>
      </w:r>
      <w:r w:rsidRPr="00E6266B">
        <w:rPr>
          <w:rFonts w:ascii="Times New Roman" w:hAnsi="Times New Roman" w:cs="Times New Roman"/>
          <w:color w:val="000000"/>
          <w:sz w:val="20"/>
          <w:szCs w:val="20"/>
        </w:rPr>
        <w:t xml:space="preserve">. dengan variabel </w:t>
      </w:r>
      <w:r w:rsidRPr="00E6266B">
        <w:rPr>
          <w:rFonts w:ascii="Times New Roman" w:hAnsi="Times New Roman" w:cs="Times New Roman"/>
          <w:color w:val="000000"/>
          <w:sz w:val="20"/>
          <w:szCs w:val="20"/>
          <w:lang w:val="en-US"/>
        </w:rPr>
        <w:t>Y (</w:t>
      </w:r>
      <w:r w:rsidRPr="00E6266B">
        <w:rPr>
          <w:rFonts w:ascii="Times New Roman" w:hAnsi="Times New Roman" w:cs="Times New Roman"/>
          <w:sz w:val="20"/>
          <w:szCs w:val="20"/>
        </w:rPr>
        <w:t>tingkat kelengkapan pengungkapan laporan keuangan</w:t>
      </w:r>
      <w:r w:rsidRPr="00E6266B">
        <w:rPr>
          <w:rFonts w:ascii="Times New Roman" w:hAnsi="Times New Roman" w:cs="Times New Roman"/>
          <w:color w:val="000000"/>
          <w:sz w:val="20"/>
          <w:szCs w:val="20"/>
          <w:lang w:val="en-US"/>
        </w:rPr>
        <w:t>)</w:t>
      </w:r>
      <w:r w:rsidRPr="00E6266B">
        <w:rPr>
          <w:rFonts w:ascii="Times New Roman" w:hAnsi="Times New Roman" w:cs="Times New Roman"/>
          <w:color w:val="000000"/>
          <w:sz w:val="20"/>
          <w:szCs w:val="20"/>
        </w:rPr>
        <w:t xml:space="preserve">. Jika variabel </w:t>
      </w:r>
      <w:r w:rsidRPr="00E6266B">
        <w:rPr>
          <w:rFonts w:ascii="Times New Roman" w:hAnsi="Times New Roman" w:cs="Times New Roman"/>
          <w:color w:val="000000"/>
          <w:sz w:val="20"/>
          <w:szCs w:val="20"/>
          <w:lang w:val="en-US"/>
        </w:rPr>
        <w:t>X5</w:t>
      </w:r>
      <w:r w:rsidRPr="00E6266B">
        <w:rPr>
          <w:rFonts w:ascii="Times New Roman" w:hAnsi="Times New Roman" w:cs="Times New Roman"/>
          <w:color w:val="000000"/>
          <w:sz w:val="20"/>
          <w:szCs w:val="20"/>
        </w:rPr>
        <w:t xml:space="preserve"> ditingkatkan</w:t>
      </w:r>
      <w:r w:rsidRPr="00E6266B">
        <w:rPr>
          <w:rFonts w:ascii="Times New Roman" w:hAnsi="Times New Roman" w:cs="Times New Roman"/>
          <w:color w:val="000000"/>
          <w:sz w:val="20"/>
          <w:szCs w:val="20"/>
          <w:lang w:val="en-US"/>
        </w:rPr>
        <w:t xml:space="preserve"> 1</w:t>
      </w:r>
      <w:r w:rsidRPr="00E6266B">
        <w:rPr>
          <w:rFonts w:ascii="Times New Roman" w:hAnsi="Times New Roman" w:cs="Times New Roman"/>
          <w:color w:val="000000"/>
          <w:sz w:val="20"/>
          <w:szCs w:val="20"/>
        </w:rPr>
        <w:t xml:space="preserve">, maka </w:t>
      </w:r>
      <w:r w:rsidRPr="00E6266B">
        <w:rPr>
          <w:rFonts w:ascii="Times New Roman" w:hAnsi="Times New Roman" w:cs="Times New Roman"/>
          <w:color w:val="000000"/>
          <w:sz w:val="20"/>
          <w:szCs w:val="20"/>
          <w:lang w:val="en-US"/>
        </w:rPr>
        <w:t>Y</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 xml:space="preserve">justru </w:t>
      </w:r>
      <w:r w:rsidRPr="00E6266B">
        <w:rPr>
          <w:rFonts w:ascii="Times New Roman" w:hAnsi="Times New Roman" w:cs="Times New Roman"/>
          <w:color w:val="000000"/>
          <w:sz w:val="20"/>
          <w:szCs w:val="20"/>
        </w:rPr>
        <w:t>akan meningkat</w:t>
      </w:r>
      <w:r w:rsidRPr="00E6266B">
        <w:rPr>
          <w:rFonts w:ascii="Times New Roman" w:hAnsi="Times New Roman" w:cs="Times New Roman"/>
          <w:color w:val="000000"/>
          <w:sz w:val="20"/>
          <w:szCs w:val="20"/>
          <w:lang w:val="en-US"/>
        </w:rPr>
        <w:t xml:space="preserve"> 0.027</w:t>
      </w:r>
    </w:p>
    <w:p w:rsidR="00CA27F6" w:rsidRPr="00E6266B" w:rsidRDefault="00CA27F6" w:rsidP="00E12E49">
      <w:pPr>
        <w:pStyle w:val="ListParagraph"/>
        <w:numPr>
          <w:ilvl w:val="0"/>
          <w:numId w:val="19"/>
        </w:numPr>
        <w:autoSpaceDE w:val="0"/>
        <w:autoSpaceDN w:val="0"/>
        <w:adjustRightInd w:val="0"/>
        <w:snapToGrid w:val="0"/>
        <w:spacing w:after="0" w:line="240" w:lineRule="auto"/>
        <w:ind w:left="1134" w:hanging="425"/>
        <w:rPr>
          <w:rFonts w:ascii="Times New Roman" w:hAnsi="Times New Roman" w:cs="Times New Roman"/>
          <w:i/>
          <w:sz w:val="20"/>
          <w:szCs w:val="20"/>
          <w:lang w:val="en-US"/>
        </w:rPr>
      </w:pPr>
      <w:r w:rsidRPr="00E6266B">
        <w:rPr>
          <w:rFonts w:ascii="Times New Roman" w:hAnsi="Times New Roman" w:cs="Times New Roman"/>
          <w:color w:val="000000"/>
          <w:sz w:val="20"/>
          <w:szCs w:val="20"/>
        </w:rPr>
        <w:t xml:space="preserve">Nilai R-square </w:t>
      </w:r>
      <w:r w:rsidRPr="00E6266B">
        <w:rPr>
          <w:rFonts w:ascii="Times New Roman" w:hAnsi="Times New Roman" w:cs="Times New Roman"/>
          <w:color w:val="000000"/>
          <w:sz w:val="20"/>
          <w:szCs w:val="20"/>
          <w:lang w:val="en-US"/>
        </w:rPr>
        <w:t xml:space="preserve">0.680 </w:t>
      </w:r>
      <w:r w:rsidRPr="00E6266B">
        <w:rPr>
          <w:rFonts w:ascii="Times New Roman" w:hAnsi="Times New Roman" w:cs="Times New Roman"/>
          <w:color w:val="000000"/>
          <w:sz w:val="20"/>
          <w:szCs w:val="20"/>
        </w:rPr>
        <w:t xml:space="preserve">mengindikasikan bahwa perubahan atau naik turunnya </w:t>
      </w:r>
      <w:r w:rsidRPr="00E6266B">
        <w:rPr>
          <w:rFonts w:ascii="Times New Roman" w:hAnsi="Times New Roman" w:cs="Times New Roman"/>
          <w:color w:val="000000"/>
          <w:sz w:val="20"/>
          <w:szCs w:val="20"/>
          <w:lang w:val="en-US"/>
        </w:rPr>
        <w:t xml:space="preserve">Y, </w:t>
      </w:r>
      <w:r w:rsidRPr="00E6266B">
        <w:rPr>
          <w:rFonts w:ascii="Times New Roman" w:hAnsi="Times New Roman" w:cs="Times New Roman"/>
          <w:color w:val="000000"/>
          <w:sz w:val="20"/>
          <w:szCs w:val="20"/>
        </w:rPr>
        <w:t>6</w:t>
      </w:r>
      <w:r w:rsidRPr="00E6266B">
        <w:rPr>
          <w:rFonts w:ascii="Times New Roman" w:hAnsi="Times New Roman" w:cs="Times New Roman"/>
          <w:color w:val="000000"/>
          <w:sz w:val="20"/>
          <w:szCs w:val="20"/>
          <w:lang w:val="en-US"/>
        </w:rPr>
        <w:t>8</w:t>
      </w:r>
      <w:r w:rsidRPr="00E6266B">
        <w:rPr>
          <w:rFonts w:ascii="Times New Roman" w:hAnsi="Times New Roman" w:cs="Times New Roman"/>
          <w:color w:val="000000"/>
          <w:sz w:val="20"/>
          <w:szCs w:val="20"/>
        </w:rPr>
        <w:t>.</w:t>
      </w:r>
      <w:r w:rsidRPr="00E6266B">
        <w:rPr>
          <w:rFonts w:ascii="Times New Roman" w:hAnsi="Times New Roman" w:cs="Times New Roman"/>
          <w:color w:val="000000"/>
          <w:sz w:val="20"/>
          <w:szCs w:val="20"/>
          <w:lang w:val="en-US"/>
        </w:rPr>
        <w:t>0</w:t>
      </w:r>
      <w:r w:rsidRPr="00E6266B">
        <w:rPr>
          <w:rFonts w:ascii="Times New Roman" w:hAnsi="Times New Roman" w:cs="Times New Roman"/>
          <w:color w:val="000000"/>
          <w:sz w:val="20"/>
          <w:szCs w:val="20"/>
        </w:rPr>
        <w:t xml:space="preserve"> persen dipengaruhi oleh </w:t>
      </w:r>
      <w:r w:rsidRPr="00E6266B">
        <w:rPr>
          <w:rFonts w:ascii="Times New Roman" w:hAnsi="Times New Roman" w:cs="Times New Roman"/>
          <w:color w:val="000000"/>
          <w:sz w:val="20"/>
          <w:szCs w:val="20"/>
          <w:lang w:val="en-US"/>
        </w:rPr>
        <w:t xml:space="preserve"> </w:t>
      </w:r>
      <w:r w:rsidRPr="00E6266B">
        <w:rPr>
          <w:rFonts w:ascii="Times New Roman" w:hAnsi="Times New Roman" w:cs="Times New Roman"/>
          <w:color w:val="000000"/>
          <w:sz w:val="20"/>
          <w:szCs w:val="20"/>
        </w:rPr>
        <w:t xml:space="preserve">perubahan atau naik turunnya </w:t>
      </w:r>
      <w:r w:rsidRPr="00E6266B">
        <w:rPr>
          <w:rFonts w:ascii="Times New Roman" w:hAnsi="Times New Roman" w:cs="Times New Roman"/>
          <w:color w:val="000000"/>
          <w:sz w:val="20"/>
          <w:szCs w:val="20"/>
          <w:lang w:val="en-US"/>
        </w:rPr>
        <w:t>X1, X2,  X3, X4, dan X5.</w:t>
      </w:r>
      <w:r w:rsidRPr="00E6266B">
        <w:rPr>
          <w:rFonts w:ascii="Times New Roman" w:hAnsi="Times New Roman" w:cs="Times New Roman"/>
          <w:color w:val="000000"/>
          <w:sz w:val="20"/>
          <w:szCs w:val="20"/>
        </w:rPr>
        <w:t xml:space="preserve"> Sisanya dipengaruhi oleh variabel lain yang tidak diteliti</w:t>
      </w:r>
      <w:r w:rsidRPr="00E6266B">
        <w:rPr>
          <w:rFonts w:ascii="Times New Roman" w:hAnsi="Times New Roman" w:cs="Times New Roman"/>
          <w:i/>
          <w:color w:val="000000"/>
          <w:sz w:val="20"/>
          <w:szCs w:val="20"/>
        </w:rPr>
        <w:t>.</w:t>
      </w:r>
    </w:p>
    <w:p w:rsidR="00CA27F6" w:rsidRPr="00E6266B" w:rsidRDefault="00CA27F6" w:rsidP="00E12E49">
      <w:pPr>
        <w:pStyle w:val="ListParagraph"/>
        <w:numPr>
          <w:ilvl w:val="0"/>
          <w:numId w:val="22"/>
        </w:numPr>
        <w:autoSpaceDE w:val="0"/>
        <w:autoSpaceDN w:val="0"/>
        <w:adjustRightInd w:val="0"/>
        <w:snapToGrid w:val="0"/>
        <w:spacing w:after="0" w:line="240" w:lineRule="auto"/>
        <w:jc w:val="both"/>
        <w:rPr>
          <w:rFonts w:ascii="Times New Roman" w:hAnsi="Times New Roman" w:cs="Times New Roman"/>
          <w:b/>
          <w:color w:val="000000"/>
          <w:sz w:val="20"/>
          <w:szCs w:val="20"/>
        </w:rPr>
      </w:pPr>
      <w:r w:rsidRPr="00E6266B">
        <w:rPr>
          <w:rFonts w:ascii="Times New Roman" w:hAnsi="Times New Roman" w:cs="Times New Roman"/>
          <w:b/>
          <w:color w:val="000000"/>
          <w:sz w:val="20"/>
          <w:szCs w:val="20"/>
        </w:rPr>
        <w:t>Hasil Uji Hipotesis</w:t>
      </w:r>
    </w:p>
    <w:p w:rsidR="00E6266B" w:rsidRDefault="00CA27F6" w:rsidP="00E12E49">
      <w:pPr>
        <w:pStyle w:val="ListParagraph"/>
        <w:numPr>
          <w:ilvl w:val="0"/>
          <w:numId w:val="23"/>
        </w:numPr>
        <w:autoSpaceDE w:val="0"/>
        <w:autoSpaceDN w:val="0"/>
        <w:adjustRightInd w:val="0"/>
        <w:snapToGrid w:val="0"/>
        <w:spacing w:after="0" w:line="240" w:lineRule="auto"/>
        <w:jc w:val="both"/>
        <w:rPr>
          <w:rFonts w:ascii="Times New Roman" w:hAnsi="Times New Roman" w:cs="Times New Roman"/>
          <w:b/>
          <w:color w:val="000000"/>
          <w:sz w:val="20"/>
          <w:szCs w:val="20"/>
        </w:rPr>
      </w:pPr>
      <w:r w:rsidRPr="001333CE">
        <w:rPr>
          <w:rFonts w:ascii="Times New Roman" w:hAnsi="Times New Roman" w:cs="Times New Roman"/>
          <w:b/>
          <w:color w:val="000000"/>
          <w:sz w:val="20"/>
          <w:szCs w:val="20"/>
        </w:rPr>
        <w:t>Hasil Uji Hipotesis Pertama</w:t>
      </w:r>
    </w:p>
    <w:p w:rsidR="00E6266B" w:rsidRDefault="00CA27F6" w:rsidP="00E6266B">
      <w:pPr>
        <w:pStyle w:val="ListParagraph"/>
        <w:autoSpaceDE w:val="0"/>
        <w:autoSpaceDN w:val="0"/>
        <w:adjustRightInd w:val="0"/>
        <w:snapToGrid w:val="0"/>
        <w:spacing w:after="0" w:line="240" w:lineRule="auto"/>
        <w:ind w:left="1080" w:firstLine="360"/>
        <w:jc w:val="both"/>
        <w:rPr>
          <w:rFonts w:ascii="Times New Roman" w:hAnsi="Times New Roman" w:cs="Times New Roman"/>
          <w:i/>
          <w:sz w:val="20"/>
          <w:szCs w:val="20"/>
        </w:rPr>
      </w:pPr>
      <w:r w:rsidRPr="00E6266B">
        <w:rPr>
          <w:rFonts w:ascii="Times New Roman" w:hAnsi="Times New Roman" w:cs="Times New Roman"/>
          <w:sz w:val="20"/>
          <w:szCs w:val="20"/>
        </w:rPr>
        <w:t>H</w:t>
      </w:r>
      <w:r w:rsidRPr="00E6266B">
        <w:rPr>
          <w:rFonts w:ascii="Times New Roman" w:hAnsi="Times New Roman" w:cs="Times New Roman"/>
          <w:color w:val="000000"/>
          <w:sz w:val="20"/>
          <w:szCs w:val="20"/>
        </w:rPr>
        <w:t xml:space="preserve">asil uji hipotesis pertama disajikan pada Lampiran </w:t>
      </w:r>
      <w:r w:rsidRPr="00E6266B">
        <w:rPr>
          <w:rFonts w:ascii="Times New Roman" w:hAnsi="Times New Roman" w:cs="Times New Roman"/>
          <w:color w:val="000000"/>
          <w:sz w:val="20"/>
          <w:szCs w:val="20"/>
          <w:lang w:val="en-US"/>
        </w:rPr>
        <w:t>3</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d</w:t>
      </w:r>
      <w:r w:rsidRPr="00E6266B">
        <w:rPr>
          <w:rFonts w:ascii="Times New Roman" w:hAnsi="Times New Roman" w:cs="Times New Roman"/>
          <w:color w:val="000000"/>
          <w:sz w:val="20"/>
          <w:szCs w:val="20"/>
        </w:rPr>
        <w:t>an</w:t>
      </w:r>
      <w:r w:rsidRPr="00E6266B">
        <w:rPr>
          <w:rFonts w:ascii="Times New Roman" w:hAnsi="Times New Roman" w:cs="Times New Roman"/>
          <w:color w:val="000000"/>
          <w:sz w:val="20"/>
          <w:szCs w:val="20"/>
          <w:lang w:val="en-US"/>
        </w:rPr>
        <w:t xml:space="preserve"> </w:t>
      </w:r>
      <w:r w:rsidRPr="00E6266B">
        <w:rPr>
          <w:rFonts w:ascii="Times New Roman" w:hAnsi="Times New Roman" w:cs="Times New Roman"/>
          <w:color w:val="000000"/>
          <w:sz w:val="20"/>
          <w:szCs w:val="20"/>
        </w:rPr>
        <w:t>di ringkas pada tabel 4.</w:t>
      </w:r>
      <w:r w:rsidRPr="00E6266B">
        <w:rPr>
          <w:rFonts w:ascii="Times New Roman" w:hAnsi="Times New Roman" w:cs="Times New Roman"/>
          <w:color w:val="000000"/>
          <w:sz w:val="20"/>
          <w:szCs w:val="20"/>
          <w:lang w:val="en-US"/>
        </w:rPr>
        <w:t>4</w:t>
      </w:r>
      <w:r w:rsidRPr="00E6266B">
        <w:rPr>
          <w:rFonts w:ascii="Times New Roman" w:hAnsi="Times New Roman" w:cs="Times New Roman"/>
          <w:color w:val="000000"/>
          <w:sz w:val="20"/>
          <w:szCs w:val="20"/>
        </w:rPr>
        <w:t xml:space="preserve"> di atas</w:t>
      </w:r>
      <w:r w:rsidRPr="00E6266B">
        <w:rPr>
          <w:rFonts w:ascii="Times New Roman" w:hAnsi="Times New Roman" w:cs="Times New Roman"/>
          <w:color w:val="000000"/>
          <w:sz w:val="20"/>
          <w:szCs w:val="20"/>
          <w:lang w:val="en-US"/>
        </w:rPr>
        <w:t xml:space="preserve"> </w:t>
      </w:r>
      <w:r w:rsidRPr="00E6266B">
        <w:rPr>
          <w:rFonts w:ascii="Times New Roman" w:hAnsi="Times New Roman" w:cs="Times New Roman"/>
          <w:color w:val="000000"/>
          <w:sz w:val="20"/>
          <w:szCs w:val="20"/>
        </w:rPr>
        <w:t xml:space="preserve">nampak bahwa nilai signifikansi uji-t atas variabel </w:t>
      </w:r>
      <w:r w:rsidRPr="00E6266B">
        <w:rPr>
          <w:rFonts w:ascii="Times New Roman" w:hAnsi="Times New Roman" w:cs="Times New Roman"/>
          <w:color w:val="000000"/>
          <w:sz w:val="20"/>
          <w:szCs w:val="20"/>
          <w:lang w:val="en-US"/>
        </w:rPr>
        <w:t xml:space="preserve">X1 </w:t>
      </w:r>
      <w:r w:rsidRPr="00E6266B">
        <w:rPr>
          <w:rFonts w:ascii="Times New Roman" w:hAnsi="Times New Roman" w:cs="Times New Roman"/>
          <w:bCs/>
          <w:iCs/>
          <w:color w:val="000000"/>
          <w:sz w:val="20"/>
          <w:szCs w:val="20"/>
        </w:rPr>
        <w:t>sebesar 0,0</w:t>
      </w:r>
      <w:r w:rsidRPr="00E6266B">
        <w:rPr>
          <w:rFonts w:ascii="Times New Roman" w:hAnsi="Times New Roman" w:cs="Times New Roman"/>
          <w:bCs/>
          <w:iCs/>
          <w:color w:val="000000"/>
          <w:sz w:val="20"/>
          <w:szCs w:val="20"/>
          <w:lang w:val="en-US"/>
        </w:rPr>
        <w:t xml:space="preserve">39 </w:t>
      </w:r>
      <w:r w:rsidRPr="00E6266B">
        <w:rPr>
          <w:rFonts w:ascii="Times New Roman" w:hAnsi="Times New Roman" w:cs="Times New Roman"/>
          <w:sz w:val="20"/>
          <w:szCs w:val="20"/>
        </w:rPr>
        <w:t>lebih kecil alpa 5%. Hal ini berarti bahwa secara parsial variabel</w:t>
      </w:r>
      <w:r w:rsidRPr="00E6266B">
        <w:rPr>
          <w:rFonts w:ascii="Times New Roman" w:hAnsi="Times New Roman" w:cs="Times New Roman"/>
          <w:sz w:val="20"/>
          <w:szCs w:val="20"/>
          <w:lang w:val="en-US"/>
        </w:rPr>
        <w:t xml:space="preserve"> X1</w:t>
      </w:r>
      <w:r w:rsidRPr="00E6266B">
        <w:rPr>
          <w:rFonts w:ascii="Times New Roman" w:hAnsi="Times New Roman" w:cs="Times New Roman"/>
          <w:sz w:val="20"/>
          <w:szCs w:val="20"/>
        </w:rPr>
        <w:t xml:space="preserve"> berpengaruh terhadap variabel</w:t>
      </w:r>
      <w:r w:rsidRPr="00E6266B">
        <w:rPr>
          <w:rFonts w:ascii="Times New Roman" w:hAnsi="Times New Roman" w:cs="Times New Roman"/>
          <w:sz w:val="20"/>
          <w:szCs w:val="20"/>
          <w:lang w:val="en-US"/>
        </w:rPr>
        <w:t xml:space="preserve"> Y</w:t>
      </w:r>
      <w:r w:rsidRPr="00E6266B">
        <w:rPr>
          <w:rFonts w:ascii="Times New Roman" w:hAnsi="Times New Roman" w:cs="Times New Roman"/>
          <w:sz w:val="20"/>
          <w:szCs w:val="20"/>
        </w:rPr>
        <w:t xml:space="preserve">. Dengan demikian, hipotesis pertama yang menyatakan bahwa </w:t>
      </w:r>
      <w:r w:rsidRPr="00E6266B">
        <w:rPr>
          <w:rFonts w:ascii="Times New Roman" w:hAnsi="Times New Roman" w:cs="Times New Roman"/>
          <w:bCs/>
          <w:color w:val="000000" w:themeColor="text1"/>
          <w:sz w:val="20"/>
          <w:szCs w:val="20"/>
          <w:lang w:val="en-US"/>
        </w:rPr>
        <w:t>t</w:t>
      </w:r>
      <w:r w:rsidRPr="00E6266B">
        <w:rPr>
          <w:rFonts w:ascii="Times New Roman" w:hAnsi="Times New Roman" w:cs="Times New Roman"/>
          <w:bCs/>
          <w:color w:val="000000" w:themeColor="text1"/>
          <w:sz w:val="20"/>
          <w:szCs w:val="20"/>
        </w:rPr>
        <w:t>erdapat pengaruh positif antara leverage dengan kelengkapan pengungkapan laporan keuangan</w:t>
      </w:r>
      <w:r w:rsidRPr="00E6266B">
        <w:rPr>
          <w:rFonts w:ascii="Times New Roman" w:hAnsi="Times New Roman" w:cs="Times New Roman"/>
          <w:bCs/>
          <w:color w:val="000000" w:themeColor="text1"/>
          <w:sz w:val="20"/>
          <w:szCs w:val="20"/>
          <w:lang w:val="en-US"/>
        </w:rPr>
        <w:t xml:space="preserve"> </w:t>
      </w:r>
      <w:r w:rsidRPr="00E6266B">
        <w:rPr>
          <w:rFonts w:ascii="Times New Roman" w:hAnsi="Times New Roman" w:cs="Times New Roman"/>
          <w:sz w:val="20"/>
          <w:szCs w:val="20"/>
          <w:lang w:val="en-US"/>
        </w:rPr>
        <w:t>diterima</w:t>
      </w:r>
      <w:r w:rsidRPr="00E6266B">
        <w:rPr>
          <w:rFonts w:ascii="Times New Roman" w:hAnsi="Times New Roman" w:cs="Times New Roman"/>
          <w:i/>
          <w:sz w:val="20"/>
          <w:szCs w:val="20"/>
        </w:rPr>
        <w:t>.</w:t>
      </w:r>
    </w:p>
    <w:p w:rsidR="00E6266B" w:rsidRDefault="00CA27F6" w:rsidP="00E12E49">
      <w:pPr>
        <w:pStyle w:val="ListParagraph"/>
        <w:numPr>
          <w:ilvl w:val="0"/>
          <w:numId w:val="23"/>
        </w:numPr>
        <w:autoSpaceDE w:val="0"/>
        <w:autoSpaceDN w:val="0"/>
        <w:adjustRightInd w:val="0"/>
        <w:snapToGrid w:val="0"/>
        <w:spacing w:after="0" w:line="240" w:lineRule="auto"/>
        <w:jc w:val="both"/>
        <w:rPr>
          <w:rFonts w:ascii="Times New Roman" w:hAnsi="Times New Roman" w:cs="Times New Roman"/>
          <w:b/>
          <w:color w:val="000000"/>
          <w:sz w:val="20"/>
          <w:szCs w:val="20"/>
        </w:rPr>
      </w:pPr>
      <w:r w:rsidRPr="001333CE">
        <w:rPr>
          <w:rFonts w:ascii="Times New Roman" w:hAnsi="Times New Roman" w:cs="Times New Roman"/>
          <w:b/>
          <w:color w:val="000000"/>
          <w:sz w:val="20"/>
          <w:szCs w:val="20"/>
        </w:rPr>
        <w:t>Hasil Uji Hipotesis Kedua</w:t>
      </w:r>
    </w:p>
    <w:p w:rsidR="00CA27F6" w:rsidRPr="00E6266B" w:rsidRDefault="00CA27F6" w:rsidP="00E6266B">
      <w:pPr>
        <w:pStyle w:val="ListParagraph"/>
        <w:autoSpaceDE w:val="0"/>
        <w:autoSpaceDN w:val="0"/>
        <w:adjustRightInd w:val="0"/>
        <w:snapToGrid w:val="0"/>
        <w:spacing w:after="0" w:line="240" w:lineRule="auto"/>
        <w:ind w:left="1080" w:firstLine="360"/>
        <w:jc w:val="both"/>
        <w:rPr>
          <w:rFonts w:ascii="Times New Roman" w:hAnsi="Times New Roman" w:cs="Times New Roman"/>
          <w:b/>
          <w:color w:val="000000"/>
          <w:sz w:val="20"/>
          <w:szCs w:val="20"/>
        </w:rPr>
      </w:pPr>
      <w:r w:rsidRPr="00E6266B">
        <w:rPr>
          <w:rFonts w:ascii="Times New Roman" w:hAnsi="Times New Roman" w:cs="Times New Roman"/>
          <w:sz w:val="20"/>
          <w:szCs w:val="20"/>
        </w:rPr>
        <w:t>H</w:t>
      </w:r>
      <w:r w:rsidRPr="00E6266B">
        <w:rPr>
          <w:rFonts w:ascii="Times New Roman" w:hAnsi="Times New Roman" w:cs="Times New Roman"/>
          <w:color w:val="000000"/>
          <w:sz w:val="20"/>
          <w:szCs w:val="20"/>
        </w:rPr>
        <w:t xml:space="preserve">asil uji hipotesis ke dua disajikan pada Lampiran </w:t>
      </w:r>
      <w:r w:rsidRPr="00E6266B">
        <w:rPr>
          <w:rFonts w:ascii="Times New Roman" w:hAnsi="Times New Roman" w:cs="Times New Roman"/>
          <w:color w:val="000000"/>
          <w:sz w:val="20"/>
          <w:szCs w:val="20"/>
          <w:lang w:val="en-US"/>
        </w:rPr>
        <w:t>3</w:t>
      </w:r>
      <w:r w:rsidRPr="00E6266B">
        <w:rPr>
          <w:rFonts w:ascii="Times New Roman" w:hAnsi="Times New Roman" w:cs="Times New Roman"/>
          <w:color w:val="000000"/>
          <w:sz w:val="20"/>
          <w:szCs w:val="20"/>
        </w:rPr>
        <w:t xml:space="preserve"> </w:t>
      </w:r>
      <w:r w:rsidRPr="00E6266B">
        <w:rPr>
          <w:rFonts w:ascii="Times New Roman" w:hAnsi="Times New Roman" w:cs="Times New Roman"/>
          <w:color w:val="000000"/>
          <w:sz w:val="20"/>
          <w:szCs w:val="20"/>
          <w:lang w:val="en-US"/>
        </w:rPr>
        <w:t>d</w:t>
      </w:r>
      <w:r w:rsidRPr="00E6266B">
        <w:rPr>
          <w:rFonts w:ascii="Times New Roman" w:hAnsi="Times New Roman" w:cs="Times New Roman"/>
          <w:color w:val="000000"/>
          <w:sz w:val="20"/>
          <w:szCs w:val="20"/>
        </w:rPr>
        <w:t>an</w:t>
      </w:r>
      <w:r w:rsidRPr="00E6266B">
        <w:rPr>
          <w:rFonts w:ascii="Times New Roman" w:hAnsi="Times New Roman" w:cs="Times New Roman"/>
          <w:color w:val="000000"/>
          <w:sz w:val="20"/>
          <w:szCs w:val="20"/>
          <w:lang w:val="en-US"/>
        </w:rPr>
        <w:t xml:space="preserve"> </w:t>
      </w:r>
      <w:r w:rsidRPr="00E6266B">
        <w:rPr>
          <w:rFonts w:ascii="Times New Roman" w:hAnsi="Times New Roman" w:cs="Times New Roman"/>
          <w:color w:val="000000"/>
          <w:sz w:val="20"/>
          <w:szCs w:val="20"/>
        </w:rPr>
        <w:t>di ringkas pada tabel 4.</w:t>
      </w:r>
      <w:r w:rsidRPr="00E6266B">
        <w:rPr>
          <w:rFonts w:ascii="Times New Roman" w:hAnsi="Times New Roman" w:cs="Times New Roman"/>
          <w:color w:val="000000"/>
          <w:sz w:val="20"/>
          <w:szCs w:val="20"/>
          <w:lang w:val="en-US"/>
        </w:rPr>
        <w:t>4</w:t>
      </w:r>
      <w:r w:rsidRPr="00E6266B">
        <w:rPr>
          <w:rFonts w:ascii="Times New Roman" w:hAnsi="Times New Roman" w:cs="Times New Roman"/>
          <w:color w:val="000000"/>
          <w:sz w:val="20"/>
          <w:szCs w:val="20"/>
        </w:rPr>
        <w:t xml:space="preserve"> di atas</w:t>
      </w:r>
      <w:r w:rsidRPr="00E6266B">
        <w:rPr>
          <w:rFonts w:ascii="Times New Roman" w:hAnsi="Times New Roman" w:cs="Times New Roman"/>
          <w:color w:val="000000"/>
          <w:sz w:val="20"/>
          <w:szCs w:val="20"/>
          <w:lang w:val="en-US"/>
        </w:rPr>
        <w:t xml:space="preserve"> </w:t>
      </w:r>
      <w:r w:rsidRPr="00E6266B">
        <w:rPr>
          <w:rFonts w:ascii="Times New Roman" w:hAnsi="Times New Roman" w:cs="Times New Roman"/>
          <w:color w:val="000000"/>
          <w:sz w:val="20"/>
          <w:szCs w:val="20"/>
        </w:rPr>
        <w:t xml:space="preserve">nampak bahwa  nilai signifikansi uji-t variabel </w:t>
      </w:r>
      <w:r w:rsidRPr="00E6266B">
        <w:rPr>
          <w:rFonts w:ascii="Times New Roman" w:hAnsi="Times New Roman" w:cs="Times New Roman"/>
          <w:bCs/>
          <w:iCs/>
          <w:color w:val="000000"/>
          <w:sz w:val="20"/>
          <w:szCs w:val="20"/>
          <w:lang w:val="en-US"/>
        </w:rPr>
        <w:t>X2</w:t>
      </w:r>
      <w:r w:rsidRPr="00E6266B">
        <w:rPr>
          <w:rFonts w:ascii="Times New Roman" w:hAnsi="Times New Roman" w:cs="Times New Roman"/>
          <w:bCs/>
          <w:iCs/>
          <w:color w:val="000000"/>
          <w:sz w:val="20"/>
          <w:szCs w:val="20"/>
        </w:rPr>
        <w:t xml:space="preserve"> sebesar 0,0</w:t>
      </w:r>
      <w:r w:rsidRPr="00E6266B">
        <w:rPr>
          <w:rFonts w:ascii="Times New Roman" w:hAnsi="Times New Roman" w:cs="Times New Roman"/>
          <w:bCs/>
          <w:iCs/>
          <w:color w:val="000000"/>
          <w:sz w:val="20"/>
          <w:szCs w:val="20"/>
          <w:lang w:val="en-US"/>
        </w:rPr>
        <w:t>44</w:t>
      </w:r>
      <w:r w:rsidRPr="00E6266B">
        <w:rPr>
          <w:rFonts w:ascii="Times New Roman" w:hAnsi="Times New Roman" w:cs="Times New Roman"/>
          <w:sz w:val="20"/>
          <w:szCs w:val="20"/>
        </w:rPr>
        <w:t xml:space="preserve"> lebih </w:t>
      </w:r>
      <w:r w:rsidRPr="00E6266B">
        <w:rPr>
          <w:rFonts w:ascii="Times New Roman" w:hAnsi="Times New Roman" w:cs="Times New Roman"/>
          <w:sz w:val="20"/>
          <w:szCs w:val="20"/>
          <w:lang w:val="en-US"/>
        </w:rPr>
        <w:t xml:space="preserve">kecil </w:t>
      </w:r>
      <w:r w:rsidRPr="00E6266B">
        <w:rPr>
          <w:rFonts w:ascii="Times New Roman" w:hAnsi="Times New Roman" w:cs="Times New Roman"/>
          <w:sz w:val="20"/>
          <w:szCs w:val="20"/>
        </w:rPr>
        <w:t>alpa 5%. Hal ini berarti bahwa secara parsial variabel</w:t>
      </w:r>
      <w:r w:rsidRPr="00E6266B">
        <w:rPr>
          <w:rFonts w:ascii="Times New Roman" w:hAnsi="Times New Roman" w:cs="Times New Roman"/>
          <w:sz w:val="20"/>
          <w:szCs w:val="20"/>
          <w:lang w:val="en-US"/>
        </w:rPr>
        <w:t xml:space="preserve"> X2</w:t>
      </w:r>
      <w:r w:rsidRPr="00E6266B">
        <w:rPr>
          <w:rFonts w:ascii="Times New Roman" w:hAnsi="Times New Roman" w:cs="Times New Roman"/>
          <w:bCs/>
          <w:iCs/>
          <w:color w:val="000000"/>
          <w:sz w:val="20"/>
          <w:szCs w:val="20"/>
        </w:rPr>
        <w:t xml:space="preserve">  berpe</w:t>
      </w:r>
      <w:r w:rsidRPr="00E6266B">
        <w:rPr>
          <w:rFonts w:ascii="Times New Roman" w:hAnsi="Times New Roman" w:cs="Times New Roman"/>
          <w:sz w:val="20"/>
          <w:szCs w:val="20"/>
        </w:rPr>
        <w:t>garuh terhadap variabel</w:t>
      </w:r>
      <w:r w:rsidRPr="00E6266B">
        <w:rPr>
          <w:rFonts w:ascii="Times New Roman" w:hAnsi="Times New Roman" w:cs="Times New Roman"/>
          <w:sz w:val="20"/>
          <w:szCs w:val="20"/>
          <w:lang w:val="en-US"/>
        </w:rPr>
        <w:t xml:space="preserve"> Y</w:t>
      </w:r>
      <w:r w:rsidRPr="00E6266B">
        <w:rPr>
          <w:rFonts w:ascii="Times New Roman" w:hAnsi="Times New Roman" w:cs="Times New Roman"/>
          <w:sz w:val="20"/>
          <w:szCs w:val="20"/>
        </w:rPr>
        <w:t xml:space="preserve">. Dengan demikian, hipotesis ke dua  yang menyatakan bahwa </w:t>
      </w:r>
      <w:r w:rsidRPr="00E6266B">
        <w:rPr>
          <w:rFonts w:ascii="Times New Roman" w:hAnsi="Times New Roman" w:cs="Times New Roman"/>
          <w:sz w:val="20"/>
          <w:szCs w:val="20"/>
          <w:lang w:val="en-US"/>
        </w:rPr>
        <w:t>t</w:t>
      </w:r>
      <w:r w:rsidRPr="00E6266B">
        <w:rPr>
          <w:rFonts w:ascii="Times New Roman" w:hAnsi="Times New Roman" w:cs="Times New Roman"/>
          <w:bCs/>
          <w:color w:val="000000" w:themeColor="text1"/>
          <w:sz w:val="20"/>
          <w:szCs w:val="20"/>
        </w:rPr>
        <w:t>erdapat pengaruh positif antara likuiditas dengan kelengkapan pengungkapan laporan</w:t>
      </w:r>
      <w:r w:rsidRPr="00E6266B">
        <w:rPr>
          <w:rFonts w:ascii="Times New Roman" w:hAnsi="Times New Roman" w:cs="Times New Roman"/>
          <w:bCs/>
          <w:color w:val="000000" w:themeColor="text1"/>
          <w:sz w:val="20"/>
          <w:szCs w:val="20"/>
          <w:lang w:val="en-US"/>
        </w:rPr>
        <w:t xml:space="preserve"> </w:t>
      </w:r>
      <w:r w:rsidRPr="00E6266B">
        <w:rPr>
          <w:rFonts w:ascii="Times New Roman" w:hAnsi="Times New Roman" w:cs="Times New Roman"/>
          <w:bCs/>
          <w:color w:val="000000" w:themeColor="text1"/>
          <w:sz w:val="20"/>
          <w:szCs w:val="20"/>
        </w:rPr>
        <w:t>keuangan</w:t>
      </w:r>
      <w:r w:rsidRPr="00E6266B">
        <w:rPr>
          <w:rFonts w:ascii="Times New Roman" w:hAnsi="Times New Roman" w:cs="Times New Roman"/>
          <w:sz w:val="20"/>
          <w:szCs w:val="20"/>
          <w:lang w:val="en-US"/>
        </w:rPr>
        <w:t xml:space="preserve"> diterima</w:t>
      </w:r>
      <w:r w:rsidRPr="00E6266B">
        <w:rPr>
          <w:rFonts w:ascii="Times New Roman" w:hAnsi="Times New Roman" w:cs="Times New Roman"/>
          <w:i/>
          <w:sz w:val="20"/>
          <w:szCs w:val="20"/>
        </w:rPr>
        <w:t>.</w:t>
      </w:r>
    </w:p>
    <w:p w:rsidR="00E6266B" w:rsidRDefault="00CA27F6" w:rsidP="00E12E49">
      <w:pPr>
        <w:pStyle w:val="OmniPage3"/>
        <w:numPr>
          <w:ilvl w:val="0"/>
          <w:numId w:val="23"/>
        </w:numPr>
        <w:rPr>
          <w:rFonts w:ascii="Times New Roman" w:hAnsi="Times New Roman"/>
          <w:b/>
          <w:color w:val="000000"/>
          <w:sz w:val="20"/>
          <w:szCs w:val="20"/>
        </w:rPr>
      </w:pPr>
      <w:r w:rsidRPr="001333CE">
        <w:rPr>
          <w:rFonts w:ascii="Times New Roman" w:hAnsi="Times New Roman"/>
          <w:b/>
          <w:color w:val="000000"/>
          <w:sz w:val="20"/>
          <w:szCs w:val="20"/>
        </w:rPr>
        <w:t>Hasil Uji Hipotesis Ketiga</w:t>
      </w:r>
    </w:p>
    <w:p w:rsidR="00CA27F6" w:rsidRPr="00E6266B" w:rsidRDefault="00CA27F6" w:rsidP="00E6266B">
      <w:pPr>
        <w:pStyle w:val="OmniPage3"/>
        <w:ind w:left="1080" w:firstLine="360"/>
        <w:rPr>
          <w:rFonts w:ascii="Times New Roman" w:hAnsi="Times New Roman"/>
          <w:b/>
          <w:color w:val="000000"/>
          <w:sz w:val="20"/>
          <w:szCs w:val="20"/>
        </w:rPr>
      </w:pPr>
      <w:r w:rsidRPr="00E6266B">
        <w:rPr>
          <w:rFonts w:ascii="Times New Roman" w:hAnsi="Times New Roman"/>
          <w:sz w:val="20"/>
          <w:szCs w:val="20"/>
        </w:rPr>
        <w:t>H</w:t>
      </w:r>
      <w:r w:rsidRPr="00E6266B">
        <w:rPr>
          <w:rFonts w:ascii="Times New Roman" w:hAnsi="Times New Roman"/>
          <w:color w:val="000000"/>
          <w:sz w:val="20"/>
          <w:szCs w:val="20"/>
        </w:rPr>
        <w:t xml:space="preserve">asil uji hipotesis ke tiga disajikan pada Lampiran </w:t>
      </w:r>
      <w:r w:rsidRPr="00E6266B">
        <w:rPr>
          <w:rFonts w:ascii="Times New Roman" w:hAnsi="Times New Roman"/>
          <w:color w:val="000000"/>
          <w:sz w:val="20"/>
          <w:szCs w:val="20"/>
          <w:lang w:val="en-US"/>
        </w:rPr>
        <w:t>3 d</w:t>
      </w:r>
      <w:r w:rsidRPr="00E6266B">
        <w:rPr>
          <w:rFonts w:ascii="Times New Roman" w:hAnsi="Times New Roman"/>
          <w:color w:val="000000"/>
          <w:sz w:val="20"/>
          <w:szCs w:val="20"/>
        </w:rPr>
        <w:t>an</w:t>
      </w:r>
      <w:r w:rsidRPr="00E6266B">
        <w:rPr>
          <w:rFonts w:ascii="Times New Roman" w:hAnsi="Times New Roman"/>
          <w:color w:val="000000"/>
          <w:sz w:val="20"/>
          <w:szCs w:val="20"/>
          <w:lang w:val="en-US"/>
        </w:rPr>
        <w:t xml:space="preserve"> </w:t>
      </w:r>
      <w:r w:rsidRPr="00E6266B">
        <w:rPr>
          <w:rFonts w:ascii="Times New Roman" w:hAnsi="Times New Roman"/>
          <w:color w:val="000000"/>
          <w:sz w:val="20"/>
          <w:szCs w:val="20"/>
        </w:rPr>
        <w:t>di ringkas pada tabel 4.</w:t>
      </w:r>
      <w:r w:rsidRPr="00E6266B">
        <w:rPr>
          <w:rFonts w:ascii="Times New Roman" w:hAnsi="Times New Roman"/>
          <w:color w:val="000000"/>
          <w:sz w:val="20"/>
          <w:szCs w:val="20"/>
          <w:lang w:val="en-US"/>
        </w:rPr>
        <w:t>4</w:t>
      </w:r>
      <w:r w:rsidRPr="00E6266B">
        <w:rPr>
          <w:rFonts w:ascii="Times New Roman" w:hAnsi="Times New Roman"/>
          <w:color w:val="000000"/>
          <w:sz w:val="20"/>
          <w:szCs w:val="20"/>
        </w:rPr>
        <w:t xml:space="preserve"> di atas</w:t>
      </w:r>
      <w:r w:rsidRPr="00E6266B">
        <w:rPr>
          <w:rFonts w:ascii="Times New Roman" w:hAnsi="Times New Roman"/>
          <w:color w:val="000000"/>
          <w:sz w:val="20"/>
          <w:szCs w:val="20"/>
          <w:lang w:val="en-US"/>
        </w:rPr>
        <w:t xml:space="preserve"> </w:t>
      </w:r>
      <w:r w:rsidRPr="00E6266B">
        <w:rPr>
          <w:rFonts w:ascii="Times New Roman" w:hAnsi="Times New Roman"/>
          <w:color w:val="000000"/>
          <w:sz w:val="20"/>
          <w:szCs w:val="20"/>
        </w:rPr>
        <w:t xml:space="preserve">nampak bahwa  nilai signifikansi uji-t variabel </w:t>
      </w:r>
      <w:r w:rsidRPr="00E6266B">
        <w:rPr>
          <w:rFonts w:ascii="Times New Roman" w:hAnsi="Times New Roman"/>
          <w:color w:val="000000"/>
          <w:sz w:val="20"/>
          <w:szCs w:val="20"/>
          <w:lang w:val="en-US"/>
        </w:rPr>
        <w:t xml:space="preserve">X3 </w:t>
      </w:r>
      <w:r w:rsidRPr="00E6266B">
        <w:rPr>
          <w:rFonts w:ascii="Times New Roman" w:hAnsi="Times New Roman"/>
          <w:bCs/>
          <w:iCs/>
          <w:color w:val="000000"/>
          <w:sz w:val="20"/>
          <w:szCs w:val="20"/>
        </w:rPr>
        <w:t>sebesar 0,0</w:t>
      </w:r>
      <w:r w:rsidRPr="00E6266B">
        <w:rPr>
          <w:rFonts w:ascii="Times New Roman" w:hAnsi="Times New Roman"/>
          <w:bCs/>
          <w:iCs/>
          <w:color w:val="000000"/>
          <w:sz w:val="20"/>
          <w:szCs w:val="20"/>
          <w:lang w:val="en-US"/>
        </w:rPr>
        <w:t>33</w:t>
      </w:r>
      <w:r w:rsidRPr="00E6266B">
        <w:rPr>
          <w:rFonts w:ascii="Times New Roman" w:hAnsi="Times New Roman"/>
          <w:sz w:val="20"/>
          <w:szCs w:val="20"/>
        </w:rPr>
        <w:t xml:space="preserve"> lebih kecil alpa 5%. Hal ini berarti bahwa secara parsial variabel</w:t>
      </w:r>
      <w:r w:rsidRPr="00E6266B">
        <w:rPr>
          <w:rFonts w:ascii="Times New Roman" w:hAnsi="Times New Roman"/>
          <w:sz w:val="20"/>
          <w:szCs w:val="20"/>
          <w:lang w:val="en-US"/>
        </w:rPr>
        <w:t xml:space="preserve"> X3</w:t>
      </w:r>
      <w:r w:rsidRPr="00E6266B">
        <w:rPr>
          <w:rFonts w:ascii="Times New Roman" w:hAnsi="Times New Roman"/>
          <w:sz w:val="20"/>
          <w:szCs w:val="20"/>
        </w:rPr>
        <w:t xml:space="preserve"> berpengaruh terhadap variabel</w:t>
      </w:r>
      <w:r w:rsidRPr="00E6266B">
        <w:rPr>
          <w:rFonts w:ascii="Times New Roman" w:hAnsi="Times New Roman"/>
          <w:sz w:val="20"/>
          <w:szCs w:val="20"/>
          <w:lang w:val="en-US"/>
        </w:rPr>
        <w:t xml:space="preserve"> Y.</w:t>
      </w:r>
      <w:r w:rsidRPr="00E6266B">
        <w:rPr>
          <w:rFonts w:ascii="Times New Roman" w:hAnsi="Times New Roman"/>
          <w:sz w:val="20"/>
          <w:szCs w:val="20"/>
        </w:rPr>
        <w:t xml:space="preserve"> Dengan demikian, hipotesis ke tiga  yang menyatakan bahwa </w:t>
      </w:r>
      <w:r w:rsidRPr="00E6266B">
        <w:rPr>
          <w:rFonts w:ascii="Times New Roman" w:hAnsi="Times New Roman"/>
          <w:bCs/>
          <w:color w:val="000000" w:themeColor="text1"/>
          <w:sz w:val="20"/>
          <w:szCs w:val="20"/>
          <w:lang w:val="en-US"/>
        </w:rPr>
        <w:t>t</w:t>
      </w:r>
      <w:r w:rsidRPr="00E6266B">
        <w:rPr>
          <w:rFonts w:ascii="Times New Roman" w:hAnsi="Times New Roman"/>
          <w:bCs/>
          <w:color w:val="000000" w:themeColor="text1"/>
          <w:sz w:val="20"/>
          <w:szCs w:val="20"/>
        </w:rPr>
        <w:t>erdapat pengaruh positif antara profitabilitas dengan kelengkapan pengungkapan laporan keuangan</w:t>
      </w:r>
      <w:r w:rsidRPr="00E6266B">
        <w:rPr>
          <w:rFonts w:ascii="Times New Roman" w:hAnsi="Times New Roman"/>
          <w:sz w:val="20"/>
          <w:szCs w:val="20"/>
          <w:lang w:val="en-US"/>
        </w:rPr>
        <w:t xml:space="preserve"> diterima</w:t>
      </w:r>
      <w:r w:rsidRPr="00E6266B">
        <w:rPr>
          <w:rFonts w:ascii="Times New Roman" w:hAnsi="Times New Roman"/>
          <w:i/>
          <w:sz w:val="20"/>
          <w:szCs w:val="20"/>
        </w:rPr>
        <w:t>.</w:t>
      </w:r>
    </w:p>
    <w:p w:rsidR="00E6266B" w:rsidRDefault="00CA27F6" w:rsidP="00E12E49">
      <w:pPr>
        <w:pStyle w:val="OmniPage3"/>
        <w:numPr>
          <w:ilvl w:val="0"/>
          <w:numId w:val="23"/>
        </w:numPr>
        <w:rPr>
          <w:rFonts w:ascii="Times New Roman" w:hAnsi="Times New Roman"/>
          <w:b/>
          <w:color w:val="000000"/>
          <w:sz w:val="20"/>
          <w:szCs w:val="20"/>
        </w:rPr>
      </w:pPr>
      <w:r w:rsidRPr="001333CE">
        <w:rPr>
          <w:rFonts w:ascii="Times New Roman" w:hAnsi="Times New Roman"/>
          <w:b/>
          <w:color w:val="000000"/>
          <w:sz w:val="20"/>
          <w:szCs w:val="20"/>
        </w:rPr>
        <w:t>Hasil Uji Hipotesis Ke</w:t>
      </w:r>
      <w:r w:rsidRPr="001333CE">
        <w:rPr>
          <w:rFonts w:ascii="Times New Roman" w:hAnsi="Times New Roman"/>
          <w:b/>
          <w:color w:val="000000"/>
          <w:sz w:val="20"/>
          <w:szCs w:val="20"/>
          <w:lang w:val="en-US"/>
        </w:rPr>
        <w:t>empat</w:t>
      </w:r>
    </w:p>
    <w:p w:rsidR="00E6266B" w:rsidRDefault="00CA27F6" w:rsidP="00E6266B">
      <w:pPr>
        <w:pStyle w:val="OmniPage3"/>
        <w:ind w:left="1080" w:firstLine="360"/>
        <w:rPr>
          <w:rFonts w:ascii="Times New Roman" w:hAnsi="Times New Roman"/>
          <w:b/>
          <w:color w:val="000000"/>
          <w:sz w:val="20"/>
          <w:szCs w:val="20"/>
        </w:rPr>
      </w:pPr>
      <w:r w:rsidRPr="00E6266B">
        <w:rPr>
          <w:rFonts w:ascii="Times New Roman" w:hAnsi="Times New Roman"/>
          <w:sz w:val="20"/>
          <w:szCs w:val="20"/>
        </w:rPr>
        <w:t>H</w:t>
      </w:r>
      <w:r w:rsidRPr="00E6266B">
        <w:rPr>
          <w:rFonts w:ascii="Times New Roman" w:hAnsi="Times New Roman"/>
          <w:color w:val="000000"/>
          <w:sz w:val="20"/>
          <w:szCs w:val="20"/>
        </w:rPr>
        <w:t xml:space="preserve">asil uji hipotesis ke tiga disajikan pada Lampiran </w:t>
      </w:r>
      <w:r w:rsidRPr="00E6266B">
        <w:rPr>
          <w:rFonts w:ascii="Times New Roman" w:hAnsi="Times New Roman"/>
          <w:color w:val="000000"/>
          <w:sz w:val="20"/>
          <w:szCs w:val="20"/>
          <w:lang w:val="en-US"/>
        </w:rPr>
        <w:t>3 d</w:t>
      </w:r>
      <w:r w:rsidRPr="00E6266B">
        <w:rPr>
          <w:rFonts w:ascii="Times New Roman" w:hAnsi="Times New Roman"/>
          <w:color w:val="000000"/>
          <w:sz w:val="20"/>
          <w:szCs w:val="20"/>
        </w:rPr>
        <w:t>an</w:t>
      </w:r>
      <w:r w:rsidRPr="00E6266B">
        <w:rPr>
          <w:rFonts w:ascii="Times New Roman" w:hAnsi="Times New Roman"/>
          <w:color w:val="000000"/>
          <w:sz w:val="20"/>
          <w:szCs w:val="20"/>
          <w:lang w:val="en-US"/>
        </w:rPr>
        <w:t xml:space="preserve"> </w:t>
      </w:r>
      <w:r w:rsidRPr="00E6266B">
        <w:rPr>
          <w:rFonts w:ascii="Times New Roman" w:hAnsi="Times New Roman"/>
          <w:color w:val="000000"/>
          <w:sz w:val="20"/>
          <w:szCs w:val="20"/>
        </w:rPr>
        <w:t>di ringkas pada tabel 4.</w:t>
      </w:r>
      <w:r w:rsidRPr="00E6266B">
        <w:rPr>
          <w:rFonts w:ascii="Times New Roman" w:hAnsi="Times New Roman"/>
          <w:color w:val="000000"/>
          <w:sz w:val="20"/>
          <w:szCs w:val="20"/>
          <w:lang w:val="en-US"/>
        </w:rPr>
        <w:t>4</w:t>
      </w:r>
      <w:r w:rsidRPr="00E6266B">
        <w:rPr>
          <w:rFonts w:ascii="Times New Roman" w:hAnsi="Times New Roman"/>
          <w:color w:val="000000"/>
          <w:sz w:val="20"/>
          <w:szCs w:val="20"/>
        </w:rPr>
        <w:t xml:space="preserve"> di atas</w:t>
      </w:r>
      <w:r w:rsidRPr="00E6266B">
        <w:rPr>
          <w:rFonts w:ascii="Times New Roman" w:hAnsi="Times New Roman"/>
          <w:color w:val="000000"/>
          <w:sz w:val="20"/>
          <w:szCs w:val="20"/>
          <w:lang w:val="en-US"/>
        </w:rPr>
        <w:t xml:space="preserve"> </w:t>
      </w:r>
      <w:r w:rsidRPr="00E6266B">
        <w:rPr>
          <w:rFonts w:ascii="Times New Roman" w:hAnsi="Times New Roman"/>
          <w:color w:val="000000"/>
          <w:sz w:val="20"/>
          <w:szCs w:val="20"/>
        </w:rPr>
        <w:t xml:space="preserve">nampak bahwa  nilai signifikansi uji-t variabel </w:t>
      </w:r>
      <w:r w:rsidRPr="00E6266B">
        <w:rPr>
          <w:rFonts w:ascii="Times New Roman" w:hAnsi="Times New Roman"/>
          <w:color w:val="000000"/>
          <w:sz w:val="20"/>
          <w:szCs w:val="20"/>
          <w:lang w:val="en-US"/>
        </w:rPr>
        <w:t xml:space="preserve">X4 </w:t>
      </w:r>
      <w:r w:rsidRPr="00E6266B">
        <w:rPr>
          <w:rFonts w:ascii="Times New Roman" w:hAnsi="Times New Roman"/>
          <w:bCs/>
          <w:iCs/>
          <w:color w:val="000000"/>
          <w:sz w:val="20"/>
          <w:szCs w:val="20"/>
        </w:rPr>
        <w:t>sebesar 0,0</w:t>
      </w:r>
      <w:r w:rsidRPr="00E6266B">
        <w:rPr>
          <w:rFonts w:ascii="Times New Roman" w:hAnsi="Times New Roman"/>
          <w:bCs/>
          <w:iCs/>
          <w:color w:val="000000"/>
          <w:sz w:val="20"/>
          <w:szCs w:val="20"/>
          <w:lang w:val="en-US"/>
        </w:rPr>
        <w:t>10</w:t>
      </w:r>
      <w:r w:rsidRPr="00E6266B">
        <w:rPr>
          <w:rFonts w:ascii="Times New Roman" w:hAnsi="Times New Roman"/>
          <w:sz w:val="20"/>
          <w:szCs w:val="20"/>
        </w:rPr>
        <w:t xml:space="preserve"> lebih kecil alpa 5%. Hal ini berarti bahwa secara parsial variabel</w:t>
      </w:r>
      <w:r w:rsidRPr="00E6266B">
        <w:rPr>
          <w:rFonts w:ascii="Times New Roman" w:hAnsi="Times New Roman"/>
          <w:sz w:val="20"/>
          <w:szCs w:val="20"/>
          <w:lang w:val="en-US"/>
        </w:rPr>
        <w:t xml:space="preserve"> X4</w:t>
      </w:r>
      <w:r w:rsidRPr="00E6266B">
        <w:rPr>
          <w:rFonts w:ascii="Times New Roman" w:hAnsi="Times New Roman"/>
          <w:sz w:val="20"/>
          <w:szCs w:val="20"/>
        </w:rPr>
        <w:t xml:space="preserve"> berpengaruh terhadap variabel</w:t>
      </w:r>
      <w:r w:rsidRPr="00E6266B">
        <w:rPr>
          <w:rFonts w:ascii="Times New Roman" w:hAnsi="Times New Roman"/>
          <w:sz w:val="20"/>
          <w:szCs w:val="20"/>
          <w:lang w:val="en-US"/>
        </w:rPr>
        <w:t xml:space="preserve"> Y.</w:t>
      </w:r>
      <w:r w:rsidRPr="00E6266B">
        <w:rPr>
          <w:rFonts w:ascii="Times New Roman" w:hAnsi="Times New Roman"/>
          <w:sz w:val="20"/>
          <w:szCs w:val="20"/>
        </w:rPr>
        <w:t xml:space="preserve"> Dengan demikian, hipotesis ke </w:t>
      </w:r>
      <w:r w:rsidRPr="00E6266B">
        <w:rPr>
          <w:rFonts w:ascii="Times New Roman" w:hAnsi="Times New Roman"/>
          <w:sz w:val="20"/>
          <w:szCs w:val="20"/>
          <w:lang w:val="en-US"/>
        </w:rPr>
        <w:t>empat</w:t>
      </w:r>
      <w:r w:rsidRPr="00E6266B">
        <w:rPr>
          <w:rFonts w:ascii="Times New Roman" w:hAnsi="Times New Roman"/>
          <w:sz w:val="20"/>
          <w:szCs w:val="20"/>
        </w:rPr>
        <w:t xml:space="preserve">  yang menyatakan bahwa </w:t>
      </w:r>
      <w:r w:rsidRPr="00E6266B">
        <w:rPr>
          <w:rFonts w:ascii="Times New Roman" w:hAnsi="Times New Roman"/>
          <w:sz w:val="20"/>
          <w:szCs w:val="20"/>
          <w:lang w:val="en-US"/>
        </w:rPr>
        <w:t>t</w:t>
      </w:r>
      <w:r w:rsidRPr="00E6266B">
        <w:rPr>
          <w:rFonts w:ascii="Times New Roman" w:hAnsi="Times New Roman"/>
          <w:bCs/>
          <w:color w:val="000000" w:themeColor="text1"/>
          <w:sz w:val="20"/>
          <w:szCs w:val="20"/>
        </w:rPr>
        <w:t xml:space="preserve">erdapat pengaruh positif antara </w:t>
      </w:r>
      <w:r w:rsidRPr="00E6266B">
        <w:rPr>
          <w:rFonts w:ascii="Times New Roman" w:hAnsi="Times New Roman"/>
          <w:bCs/>
          <w:color w:val="000000" w:themeColor="text1"/>
          <w:sz w:val="20"/>
          <w:szCs w:val="20"/>
          <w:lang w:val="en-US"/>
        </w:rPr>
        <w:t>ukuran</w:t>
      </w:r>
      <w:r w:rsidRPr="00E6266B">
        <w:rPr>
          <w:rFonts w:ascii="Times New Roman" w:hAnsi="Times New Roman"/>
          <w:bCs/>
          <w:color w:val="000000" w:themeColor="text1"/>
          <w:sz w:val="20"/>
          <w:szCs w:val="20"/>
        </w:rPr>
        <w:t xml:space="preserve"> perusahaan dengan kelengkapan pengungkapan laporan keuangan</w:t>
      </w:r>
      <w:r w:rsidRPr="00E6266B">
        <w:rPr>
          <w:rFonts w:ascii="Times New Roman" w:hAnsi="Times New Roman"/>
          <w:i/>
          <w:sz w:val="20"/>
          <w:szCs w:val="20"/>
          <w:lang w:val="en-US"/>
        </w:rPr>
        <w:t xml:space="preserve"> </w:t>
      </w:r>
      <w:r w:rsidRPr="00E6266B">
        <w:rPr>
          <w:rFonts w:ascii="Times New Roman" w:hAnsi="Times New Roman"/>
          <w:sz w:val="20"/>
          <w:szCs w:val="20"/>
          <w:lang w:val="en-US"/>
        </w:rPr>
        <w:t>diterima</w:t>
      </w:r>
    </w:p>
    <w:p w:rsidR="00E6266B" w:rsidRDefault="00CA27F6" w:rsidP="00E12E49">
      <w:pPr>
        <w:pStyle w:val="OmniPage3"/>
        <w:numPr>
          <w:ilvl w:val="0"/>
          <w:numId w:val="23"/>
        </w:numPr>
        <w:rPr>
          <w:rFonts w:ascii="Times New Roman" w:hAnsi="Times New Roman"/>
          <w:b/>
          <w:color w:val="000000"/>
          <w:sz w:val="20"/>
          <w:szCs w:val="20"/>
        </w:rPr>
      </w:pPr>
      <w:r w:rsidRPr="001333CE">
        <w:rPr>
          <w:rFonts w:ascii="Times New Roman" w:hAnsi="Times New Roman"/>
          <w:b/>
          <w:color w:val="000000"/>
          <w:sz w:val="20"/>
          <w:szCs w:val="20"/>
        </w:rPr>
        <w:t>Hasil Uji Hipotesis Ke</w:t>
      </w:r>
      <w:r w:rsidRPr="001333CE">
        <w:rPr>
          <w:rFonts w:ascii="Times New Roman" w:hAnsi="Times New Roman"/>
          <w:b/>
          <w:color w:val="000000"/>
          <w:sz w:val="20"/>
          <w:szCs w:val="20"/>
          <w:lang w:val="en-US"/>
        </w:rPr>
        <w:t>lima</w:t>
      </w:r>
    </w:p>
    <w:p w:rsidR="00CA27F6" w:rsidRPr="00E6266B" w:rsidRDefault="00CA27F6" w:rsidP="00E6266B">
      <w:pPr>
        <w:pStyle w:val="OmniPage3"/>
        <w:ind w:left="1080" w:firstLine="360"/>
        <w:rPr>
          <w:rFonts w:ascii="Times New Roman" w:hAnsi="Times New Roman"/>
          <w:b/>
          <w:color w:val="000000"/>
          <w:sz w:val="20"/>
          <w:szCs w:val="20"/>
        </w:rPr>
      </w:pPr>
      <w:r w:rsidRPr="00E6266B">
        <w:rPr>
          <w:rFonts w:ascii="Times New Roman" w:hAnsi="Times New Roman"/>
          <w:sz w:val="20"/>
          <w:szCs w:val="20"/>
        </w:rPr>
        <w:t>H</w:t>
      </w:r>
      <w:r w:rsidRPr="00E6266B">
        <w:rPr>
          <w:rFonts w:ascii="Times New Roman" w:hAnsi="Times New Roman"/>
          <w:color w:val="000000"/>
          <w:sz w:val="20"/>
          <w:szCs w:val="20"/>
        </w:rPr>
        <w:t xml:space="preserve">asil uji hipotesis ke tiga disajikan pada Lampiran </w:t>
      </w:r>
      <w:r w:rsidRPr="00E6266B">
        <w:rPr>
          <w:rFonts w:ascii="Times New Roman" w:hAnsi="Times New Roman"/>
          <w:color w:val="000000"/>
          <w:sz w:val="20"/>
          <w:szCs w:val="20"/>
          <w:lang w:val="en-US"/>
        </w:rPr>
        <w:t>3 d</w:t>
      </w:r>
      <w:r w:rsidRPr="00E6266B">
        <w:rPr>
          <w:rFonts w:ascii="Times New Roman" w:hAnsi="Times New Roman"/>
          <w:color w:val="000000"/>
          <w:sz w:val="20"/>
          <w:szCs w:val="20"/>
        </w:rPr>
        <w:t>an</w:t>
      </w:r>
      <w:r w:rsidRPr="00E6266B">
        <w:rPr>
          <w:rFonts w:ascii="Times New Roman" w:hAnsi="Times New Roman"/>
          <w:color w:val="000000"/>
          <w:sz w:val="20"/>
          <w:szCs w:val="20"/>
          <w:lang w:val="en-US"/>
        </w:rPr>
        <w:t xml:space="preserve"> </w:t>
      </w:r>
      <w:r w:rsidRPr="00E6266B">
        <w:rPr>
          <w:rFonts w:ascii="Times New Roman" w:hAnsi="Times New Roman"/>
          <w:color w:val="000000"/>
          <w:sz w:val="20"/>
          <w:szCs w:val="20"/>
        </w:rPr>
        <w:t>di ringkas pada tabel 4.</w:t>
      </w:r>
      <w:r w:rsidRPr="00E6266B">
        <w:rPr>
          <w:rFonts w:ascii="Times New Roman" w:hAnsi="Times New Roman"/>
          <w:color w:val="000000"/>
          <w:sz w:val="20"/>
          <w:szCs w:val="20"/>
          <w:lang w:val="en-US"/>
        </w:rPr>
        <w:t>4</w:t>
      </w:r>
      <w:r w:rsidRPr="00E6266B">
        <w:rPr>
          <w:rFonts w:ascii="Times New Roman" w:hAnsi="Times New Roman"/>
          <w:color w:val="000000"/>
          <w:sz w:val="20"/>
          <w:szCs w:val="20"/>
        </w:rPr>
        <w:t xml:space="preserve"> di atas</w:t>
      </w:r>
      <w:r w:rsidRPr="00E6266B">
        <w:rPr>
          <w:rFonts w:ascii="Times New Roman" w:hAnsi="Times New Roman"/>
          <w:color w:val="000000"/>
          <w:sz w:val="20"/>
          <w:szCs w:val="20"/>
          <w:lang w:val="en-US"/>
        </w:rPr>
        <w:t xml:space="preserve"> </w:t>
      </w:r>
      <w:r w:rsidRPr="00E6266B">
        <w:rPr>
          <w:rFonts w:ascii="Times New Roman" w:hAnsi="Times New Roman"/>
          <w:color w:val="000000"/>
          <w:sz w:val="20"/>
          <w:szCs w:val="20"/>
        </w:rPr>
        <w:t xml:space="preserve">nampak bahwa  nilai signifikansi uji-t variabel </w:t>
      </w:r>
      <w:r w:rsidRPr="00E6266B">
        <w:rPr>
          <w:rFonts w:ascii="Times New Roman" w:hAnsi="Times New Roman"/>
          <w:color w:val="000000"/>
          <w:sz w:val="20"/>
          <w:szCs w:val="20"/>
          <w:lang w:val="en-US"/>
        </w:rPr>
        <w:t xml:space="preserve">X5 </w:t>
      </w:r>
      <w:r w:rsidRPr="00E6266B">
        <w:rPr>
          <w:rFonts w:ascii="Times New Roman" w:hAnsi="Times New Roman"/>
          <w:bCs/>
          <w:iCs/>
          <w:color w:val="000000"/>
          <w:sz w:val="20"/>
          <w:szCs w:val="20"/>
        </w:rPr>
        <w:t>sebesar 0,0</w:t>
      </w:r>
      <w:r w:rsidRPr="00E6266B">
        <w:rPr>
          <w:rFonts w:ascii="Times New Roman" w:hAnsi="Times New Roman"/>
          <w:bCs/>
          <w:iCs/>
          <w:color w:val="000000"/>
          <w:sz w:val="20"/>
          <w:szCs w:val="20"/>
          <w:lang w:val="en-US"/>
        </w:rPr>
        <w:t>28</w:t>
      </w:r>
      <w:r w:rsidRPr="00E6266B">
        <w:rPr>
          <w:rFonts w:ascii="Times New Roman" w:hAnsi="Times New Roman"/>
          <w:sz w:val="20"/>
          <w:szCs w:val="20"/>
        </w:rPr>
        <w:t xml:space="preserve"> lebih kecil alpa 5%. Hal ini berarti bahwa secara parsial variabel</w:t>
      </w:r>
      <w:r w:rsidRPr="00E6266B">
        <w:rPr>
          <w:rFonts w:ascii="Times New Roman" w:hAnsi="Times New Roman"/>
          <w:sz w:val="20"/>
          <w:szCs w:val="20"/>
          <w:lang w:val="en-US"/>
        </w:rPr>
        <w:t xml:space="preserve"> X5</w:t>
      </w:r>
      <w:r w:rsidRPr="00E6266B">
        <w:rPr>
          <w:rFonts w:ascii="Times New Roman" w:hAnsi="Times New Roman"/>
          <w:sz w:val="20"/>
          <w:szCs w:val="20"/>
        </w:rPr>
        <w:t xml:space="preserve"> berpengaruh terhadap variabel</w:t>
      </w:r>
      <w:r w:rsidRPr="00E6266B">
        <w:rPr>
          <w:rFonts w:ascii="Times New Roman" w:hAnsi="Times New Roman"/>
          <w:sz w:val="20"/>
          <w:szCs w:val="20"/>
          <w:lang w:val="en-US"/>
        </w:rPr>
        <w:t xml:space="preserve"> Y.</w:t>
      </w:r>
      <w:r w:rsidRPr="00E6266B">
        <w:rPr>
          <w:rFonts w:ascii="Times New Roman" w:hAnsi="Times New Roman"/>
          <w:sz w:val="20"/>
          <w:szCs w:val="20"/>
        </w:rPr>
        <w:t xml:space="preserve"> Dengan demikian, hipotesis ke </w:t>
      </w:r>
      <w:r w:rsidRPr="00E6266B">
        <w:rPr>
          <w:rFonts w:ascii="Times New Roman" w:hAnsi="Times New Roman"/>
          <w:sz w:val="20"/>
          <w:szCs w:val="20"/>
          <w:lang w:val="en-US"/>
        </w:rPr>
        <w:t>lima</w:t>
      </w:r>
      <w:r w:rsidRPr="00E6266B">
        <w:rPr>
          <w:rFonts w:ascii="Times New Roman" w:hAnsi="Times New Roman"/>
          <w:sz w:val="20"/>
          <w:szCs w:val="20"/>
        </w:rPr>
        <w:t xml:space="preserve">  yang menyatakan bahwa </w:t>
      </w:r>
      <w:r w:rsidRPr="00E6266B">
        <w:rPr>
          <w:rFonts w:ascii="Times New Roman" w:hAnsi="Times New Roman"/>
          <w:bCs/>
          <w:color w:val="000000" w:themeColor="text1"/>
          <w:sz w:val="20"/>
          <w:szCs w:val="20"/>
          <w:lang w:val="en-US"/>
        </w:rPr>
        <w:t>t</w:t>
      </w:r>
      <w:r w:rsidRPr="00E6266B">
        <w:rPr>
          <w:rFonts w:ascii="Times New Roman" w:hAnsi="Times New Roman"/>
          <w:bCs/>
          <w:color w:val="000000" w:themeColor="text1"/>
          <w:sz w:val="20"/>
          <w:szCs w:val="20"/>
        </w:rPr>
        <w:t xml:space="preserve">erdapat pengaruh positif antara porsi </w:t>
      </w:r>
      <w:r w:rsidRPr="00E6266B">
        <w:rPr>
          <w:rFonts w:ascii="Times New Roman" w:hAnsi="Times New Roman"/>
          <w:bCs/>
          <w:color w:val="000000" w:themeColor="text1"/>
          <w:sz w:val="20"/>
          <w:szCs w:val="20"/>
          <w:lang w:val="en-US"/>
        </w:rPr>
        <w:t xml:space="preserve">kepemilikan </w:t>
      </w:r>
      <w:r w:rsidRPr="00E6266B">
        <w:rPr>
          <w:rFonts w:ascii="Times New Roman" w:hAnsi="Times New Roman"/>
          <w:bCs/>
          <w:color w:val="000000" w:themeColor="text1"/>
          <w:sz w:val="20"/>
          <w:szCs w:val="20"/>
        </w:rPr>
        <w:t>saham publik dengan kelengkapan pengungkapan laporan keuangan</w:t>
      </w:r>
      <w:r w:rsidRPr="00E6266B">
        <w:rPr>
          <w:rFonts w:ascii="Times New Roman" w:hAnsi="Times New Roman"/>
          <w:sz w:val="20"/>
          <w:szCs w:val="20"/>
          <w:lang w:val="en-US"/>
        </w:rPr>
        <w:t xml:space="preserve"> diterima</w:t>
      </w:r>
      <w:r w:rsidRPr="00E6266B">
        <w:rPr>
          <w:rFonts w:ascii="Times New Roman" w:hAnsi="Times New Roman"/>
          <w:i/>
          <w:sz w:val="20"/>
          <w:szCs w:val="20"/>
        </w:rPr>
        <w:t>.</w:t>
      </w:r>
    </w:p>
    <w:p w:rsidR="00CA27F6" w:rsidRPr="001333CE" w:rsidRDefault="00CA27F6" w:rsidP="001333CE">
      <w:pPr>
        <w:pStyle w:val="OmniPage3"/>
        <w:ind w:left="0" w:firstLine="349"/>
        <w:rPr>
          <w:rFonts w:ascii="Times New Roman" w:hAnsi="Times New Roman"/>
          <w:i/>
          <w:sz w:val="20"/>
          <w:szCs w:val="20"/>
          <w:lang w:val="en-US"/>
        </w:rPr>
      </w:pPr>
    </w:p>
    <w:p w:rsidR="0067236C" w:rsidRPr="001333CE" w:rsidRDefault="0067236C" w:rsidP="00E6266B">
      <w:pPr>
        <w:tabs>
          <w:tab w:val="left" w:pos="7920"/>
        </w:tabs>
        <w:spacing w:after="0" w:line="240" w:lineRule="auto"/>
        <w:ind w:right="17"/>
        <w:jc w:val="both"/>
        <w:rPr>
          <w:rFonts w:ascii="Times New Roman" w:hAnsi="Times New Roman" w:cs="Times New Roman"/>
          <w:b/>
          <w:sz w:val="20"/>
          <w:szCs w:val="20"/>
          <w:lang w:val="en-US"/>
        </w:rPr>
      </w:pPr>
      <w:r w:rsidRPr="001333CE">
        <w:rPr>
          <w:rFonts w:ascii="Times New Roman" w:hAnsi="Times New Roman" w:cs="Times New Roman"/>
          <w:b/>
          <w:sz w:val="20"/>
          <w:szCs w:val="20"/>
          <w:lang w:val="en-US"/>
        </w:rPr>
        <w:t xml:space="preserve">PEMBAHASAN </w:t>
      </w:r>
    </w:p>
    <w:p w:rsidR="00E6266B" w:rsidRDefault="00CA27F6" w:rsidP="00E12E49">
      <w:pPr>
        <w:pStyle w:val="ListParagraph"/>
        <w:numPr>
          <w:ilvl w:val="0"/>
          <w:numId w:val="24"/>
        </w:numPr>
        <w:spacing w:after="0" w:line="240" w:lineRule="auto"/>
        <w:jc w:val="both"/>
        <w:rPr>
          <w:rFonts w:ascii="Times New Roman" w:hAnsi="Times New Roman" w:cs="Times New Roman"/>
          <w:b/>
          <w:sz w:val="20"/>
          <w:szCs w:val="20"/>
        </w:rPr>
      </w:pPr>
      <w:r w:rsidRPr="00E6266B">
        <w:rPr>
          <w:rFonts w:ascii="Times New Roman" w:hAnsi="Times New Roman" w:cs="Times New Roman"/>
          <w:b/>
          <w:sz w:val="20"/>
          <w:szCs w:val="20"/>
        </w:rPr>
        <w:t>Pengaruh Leverage Terhadap Kelengkapan Pengungkapan Laporan Keuangan</w:t>
      </w:r>
    </w:p>
    <w:p w:rsidR="00E6266B" w:rsidRDefault="00CA27F6" w:rsidP="00E6266B">
      <w:pPr>
        <w:pStyle w:val="ListParagraph"/>
        <w:spacing w:after="0" w:line="240" w:lineRule="auto"/>
        <w:ind w:firstLine="720"/>
        <w:jc w:val="both"/>
        <w:rPr>
          <w:rFonts w:ascii="Times New Roman" w:hAnsi="Times New Roman" w:cs="Times New Roman"/>
          <w:sz w:val="20"/>
          <w:szCs w:val="20"/>
        </w:rPr>
      </w:pPr>
      <w:r w:rsidRPr="00E6266B">
        <w:rPr>
          <w:rFonts w:ascii="Times New Roman" w:hAnsi="Times New Roman" w:cs="Times New Roman"/>
          <w:sz w:val="20"/>
          <w:szCs w:val="20"/>
        </w:rPr>
        <w:t xml:space="preserve">Hipotesis pertama menyatakan pengaruh </w:t>
      </w:r>
      <w:r w:rsidRPr="00E6266B">
        <w:rPr>
          <w:rFonts w:ascii="Times New Roman" w:hAnsi="Times New Roman" w:cs="Times New Roman"/>
          <w:i/>
          <w:sz w:val="20"/>
          <w:szCs w:val="20"/>
        </w:rPr>
        <w:t xml:space="preserve">leverage </w:t>
      </w:r>
      <w:r w:rsidRPr="00E6266B">
        <w:rPr>
          <w:rFonts w:ascii="Times New Roman" w:hAnsi="Times New Roman" w:cs="Times New Roman"/>
          <w:sz w:val="20"/>
          <w:szCs w:val="20"/>
        </w:rPr>
        <w:t xml:space="preserve">terhadap kelengkapan pengungkapan laporan keuangan. Rasio </w:t>
      </w:r>
      <w:r w:rsidRPr="00E6266B">
        <w:rPr>
          <w:rFonts w:ascii="Times New Roman" w:hAnsi="Times New Roman" w:cs="Times New Roman"/>
          <w:i/>
          <w:sz w:val="20"/>
          <w:szCs w:val="20"/>
        </w:rPr>
        <w:t xml:space="preserve">leverage </w:t>
      </w:r>
      <w:r w:rsidRPr="00E6266B">
        <w:rPr>
          <w:rFonts w:ascii="Times New Roman" w:hAnsi="Times New Roman" w:cs="Times New Roman"/>
          <w:sz w:val="20"/>
          <w:szCs w:val="20"/>
        </w:rPr>
        <w:t>diukur dengan menggunakan rasio hutang terhadap ekuitas yaitu perbandingan hutang dan ekuitas.</w:t>
      </w:r>
      <w:r w:rsidRPr="00E6266B">
        <w:rPr>
          <w:rFonts w:ascii="Times New Roman" w:hAnsi="Times New Roman" w:cs="Times New Roman"/>
          <w:b/>
          <w:sz w:val="20"/>
          <w:szCs w:val="20"/>
        </w:rPr>
        <w:t xml:space="preserve"> </w:t>
      </w:r>
      <w:r w:rsidRPr="00E6266B">
        <w:rPr>
          <w:rFonts w:ascii="Times New Roman" w:hAnsi="Times New Roman" w:cs="Times New Roman"/>
          <w:sz w:val="20"/>
          <w:szCs w:val="20"/>
        </w:rPr>
        <w:t xml:space="preserve">Dari penelitian ini menunjukkan bahwa </w:t>
      </w:r>
      <w:r w:rsidRPr="00E6266B">
        <w:rPr>
          <w:rFonts w:ascii="Times New Roman" w:hAnsi="Times New Roman" w:cs="Times New Roman"/>
          <w:i/>
          <w:sz w:val="20"/>
          <w:szCs w:val="20"/>
        </w:rPr>
        <w:t>leverage</w:t>
      </w:r>
      <w:r w:rsidRPr="00E6266B">
        <w:rPr>
          <w:rFonts w:ascii="Times New Roman" w:hAnsi="Times New Roman" w:cs="Times New Roman"/>
          <w:sz w:val="20"/>
          <w:szCs w:val="20"/>
        </w:rPr>
        <w:t xml:space="preserve"> berpengaruh positif terhadap kelengkapan pengungkapan laporan keuangan. Dengan demikian, hipotesis terhadah </w:t>
      </w:r>
      <w:r w:rsidRPr="00E6266B">
        <w:rPr>
          <w:rFonts w:ascii="Times New Roman" w:hAnsi="Times New Roman" w:cs="Times New Roman"/>
          <w:i/>
          <w:sz w:val="20"/>
          <w:szCs w:val="20"/>
        </w:rPr>
        <w:t xml:space="preserve">leverage </w:t>
      </w:r>
      <w:r w:rsidRPr="00E6266B">
        <w:rPr>
          <w:rFonts w:ascii="Times New Roman" w:hAnsi="Times New Roman" w:cs="Times New Roman"/>
          <w:sz w:val="20"/>
          <w:szCs w:val="20"/>
        </w:rPr>
        <w:t xml:space="preserve">(X1) diterima. Pada perekonomian yang membaik, perusahaan dengan leverage yang tinggi akan lebih banyak </w:t>
      </w:r>
      <w:r w:rsidRPr="00E6266B">
        <w:rPr>
          <w:rFonts w:ascii="Times New Roman" w:hAnsi="Times New Roman" w:cs="Times New Roman"/>
          <w:sz w:val="20"/>
          <w:szCs w:val="20"/>
        </w:rPr>
        <w:lastRenderedPageBreak/>
        <w:t xml:space="preserve">mempunyai kesempatan untuk memperoleh laba yang tinggi. Para pemegang saham lebih menginginkan perusahaan dengan </w:t>
      </w:r>
      <w:r w:rsidRPr="00E6266B">
        <w:rPr>
          <w:rFonts w:ascii="Times New Roman" w:hAnsi="Times New Roman" w:cs="Times New Roman"/>
          <w:i/>
          <w:sz w:val="20"/>
          <w:szCs w:val="20"/>
        </w:rPr>
        <w:t>leverage</w:t>
      </w:r>
      <w:r w:rsidRPr="00E6266B">
        <w:rPr>
          <w:rFonts w:ascii="Times New Roman" w:hAnsi="Times New Roman" w:cs="Times New Roman"/>
          <w:sz w:val="20"/>
          <w:szCs w:val="20"/>
        </w:rPr>
        <w:t xml:space="preserve"> yang tinggi karena akan meningkatkan laba yang diharapkan tanpa mengurangi pengendaliannya terhadap perusahaan. Oleh karena itu perusahaan dituntut untuk lebih mengungkapkan butir-butir laporan keuangan secara lengkap untuk tetap mempertahankan kepercayaan kepada para krediturnya.</w:t>
      </w:r>
    </w:p>
    <w:p w:rsidR="00CA27F6" w:rsidRPr="00E6266B" w:rsidRDefault="00CA27F6" w:rsidP="00E6266B">
      <w:pPr>
        <w:pStyle w:val="ListParagraph"/>
        <w:spacing w:after="0" w:line="240" w:lineRule="auto"/>
        <w:ind w:firstLine="720"/>
        <w:jc w:val="both"/>
        <w:rPr>
          <w:rFonts w:ascii="Times New Roman" w:hAnsi="Times New Roman" w:cs="Times New Roman"/>
          <w:b/>
          <w:sz w:val="20"/>
          <w:szCs w:val="20"/>
        </w:rPr>
      </w:pPr>
      <w:r w:rsidRPr="001333CE">
        <w:rPr>
          <w:rFonts w:ascii="Times New Roman" w:hAnsi="Times New Roman" w:cs="Times New Roman"/>
          <w:sz w:val="20"/>
          <w:szCs w:val="20"/>
        </w:rPr>
        <w:t>Hasil penelitian ini didukung oleh penelitian yang dilakukan Hartanti (2005) yang berjudul “</w:t>
      </w:r>
      <w:r w:rsidRPr="001333CE">
        <w:rPr>
          <w:rFonts w:ascii="Times New Roman" w:hAnsi="Times New Roman" w:cs="Times New Roman"/>
          <w:bCs/>
          <w:color w:val="000000" w:themeColor="text1"/>
          <w:sz w:val="20"/>
          <w:szCs w:val="20"/>
        </w:rPr>
        <w:t>Pengaruh Faktor-Faktor Fundamental Terhadap Kelengkapan Pengungkapan Laporan Keuangan</w:t>
      </w:r>
      <w:r w:rsidRPr="001333CE">
        <w:rPr>
          <w:rFonts w:ascii="Times New Roman" w:hAnsi="Times New Roman" w:cs="Times New Roman"/>
          <w:sz w:val="20"/>
          <w:szCs w:val="20"/>
        </w:rPr>
        <w:t xml:space="preserve">” yang menyimpulkan bahwa rasio </w:t>
      </w:r>
      <w:r w:rsidRPr="001333CE">
        <w:rPr>
          <w:rFonts w:ascii="Times New Roman" w:hAnsi="Times New Roman" w:cs="Times New Roman"/>
          <w:i/>
          <w:sz w:val="20"/>
          <w:szCs w:val="20"/>
        </w:rPr>
        <w:t xml:space="preserve">leverage </w:t>
      </w:r>
      <w:r w:rsidRPr="001333CE">
        <w:rPr>
          <w:rFonts w:ascii="Times New Roman" w:hAnsi="Times New Roman" w:cs="Times New Roman"/>
          <w:sz w:val="20"/>
          <w:szCs w:val="20"/>
        </w:rPr>
        <w:t xml:space="preserve">menunjukkan pengaruh yang signifikan terhadap kelengkapan pengungkapan laporan keuangan. Tetapi tidak didukung dengan penelitian yang dilakukan oleh Kartika (2009) yang berjudul “Faktor-Faktor Yang Mempengaruhi Kelengkapan Pengungkapan Laporan Keuangan” menyimpulkan bahwa rasio </w:t>
      </w:r>
      <w:r w:rsidRPr="001333CE">
        <w:rPr>
          <w:rFonts w:ascii="Times New Roman" w:hAnsi="Times New Roman" w:cs="Times New Roman"/>
          <w:i/>
          <w:sz w:val="20"/>
          <w:szCs w:val="20"/>
        </w:rPr>
        <w:t>leverage</w:t>
      </w:r>
      <w:r w:rsidRPr="001333CE">
        <w:rPr>
          <w:rFonts w:ascii="Times New Roman" w:hAnsi="Times New Roman" w:cs="Times New Roman"/>
          <w:sz w:val="20"/>
          <w:szCs w:val="20"/>
        </w:rPr>
        <w:t xml:space="preserve"> tidak menunjukkan pengaruh yang signifikan terhadap kelengkapan pengungkapan laporan keuangan. Hasil penelitian ini berarti tidak sesuai dengan hipotesis.</w:t>
      </w:r>
    </w:p>
    <w:p w:rsidR="00E6266B" w:rsidRDefault="00CA27F6" w:rsidP="00E12E49">
      <w:pPr>
        <w:pStyle w:val="ListParagraph"/>
        <w:numPr>
          <w:ilvl w:val="0"/>
          <w:numId w:val="24"/>
        </w:numPr>
        <w:spacing w:after="0" w:line="240" w:lineRule="auto"/>
        <w:jc w:val="both"/>
        <w:rPr>
          <w:rFonts w:ascii="Times New Roman" w:hAnsi="Times New Roman" w:cs="Times New Roman"/>
          <w:b/>
          <w:sz w:val="20"/>
          <w:szCs w:val="20"/>
        </w:rPr>
      </w:pPr>
      <w:r w:rsidRPr="00E6266B">
        <w:rPr>
          <w:rFonts w:ascii="Times New Roman" w:hAnsi="Times New Roman" w:cs="Times New Roman"/>
          <w:b/>
          <w:sz w:val="20"/>
          <w:szCs w:val="20"/>
        </w:rPr>
        <w:t>Pengaruh Likuiditas Terhadap Kelengkapan Pengungkapan Laporan Keuangan</w:t>
      </w:r>
    </w:p>
    <w:p w:rsidR="00E6266B" w:rsidRDefault="00CA27F6" w:rsidP="00E6266B">
      <w:pPr>
        <w:pStyle w:val="ListParagraph"/>
        <w:spacing w:after="0" w:line="240" w:lineRule="auto"/>
        <w:ind w:firstLine="720"/>
        <w:jc w:val="both"/>
        <w:rPr>
          <w:rFonts w:ascii="Times New Roman" w:hAnsi="Times New Roman" w:cs="Times New Roman"/>
          <w:sz w:val="20"/>
          <w:szCs w:val="20"/>
        </w:rPr>
      </w:pPr>
      <w:r w:rsidRPr="00E6266B">
        <w:rPr>
          <w:rFonts w:ascii="Times New Roman" w:hAnsi="Times New Roman" w:cs="Times New Roman"/>
          <w:sz w:val="20"/>
          <w:szCs w:val="20"/>
        </w:rPr>
        <w:t>Hipotesis kedua menyatakan pengaruh likuiditas</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terhadap kelengkapan pengungkapan laporan keuangan. Rasio likuiditas</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diukur dengan menggunakan rasio lancar yaitu perbandingan aktiva lancar dan hutang lancar.</w:t>
      </w:r>
      <w:r w:rsidRPr="00E6266B">
        <w:rPr>
          <w:rFonts w:ascii="Times New Roman" w:hAnsi="Times New Roman" w:cs="Times New Roman"/>
          <w:b/>
          <w:sz w:val="20"/>
          <w:szCs w:val="20"/>
        </w:rPr>
        <w:t xml:space="preserve"> </w:t>
      </w:r>
      <w:r w:rsidRPr="00E6266B">
        <w:rPr>
          <w:rFonts w:ascii="Times New Roman" w:hAnsi="Times New Roman" w:cs="Times New Roman"/>
          <w:sz w:val="20"/>
          <w:szCs w:val="20"/>
        </w:rPr>
        <w:t>Dari penelitian ini menunjukkan bahwa likuiditas berpengaruh positif terhadap kelengkapan pengungkapan laporan keuangan. Dengan demikian, hipotesis terhadah likuiditas</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(X2) diterima. Semakin tinggi likuiditas suatu perusahaan maka akan semakin tinggi pula tingkat kelengkapan pengungkapan laporan keuangan yang dilaporkan.</w:t>
      </w:r>
    </w:p>
    <w:p w:rsidR="00CA27F6" w:rsidRPr="00E6266B" w:rsidRDefault="00CA27F6" w:rsidP="00E6266B">
      <w:pPr>
        <w:pStyle w:val="ListParagraph"/>
        <w:spacing w:after="0" w:line="240" w:lineRule="auto"/>
        <w:ind w:firstLine="720"/>
        <w:jc w:val="both"/>
        <w:rPr>
          <w:rFonts w:ascii="Times New Roman" w:hAnsi="Times New Roman" w:cs="Times New Roman"/>
          <w:b/>
          <w:sz w:val="20"/>
          <w:szCs w:val="20"/>
        </w:rPr>
      </w:pPr>
      <w:r w:rsidRPr="001333CE">
        <w:rPr>
          <w:rFonts w:ascii="Times New Roman" w:hAnsi="Times New Roman" w:cs="Times New Roman"/>
          <w:sz w:val="20"/>
          <w:szCs w:val="20"/>
        </w:rPr>
        <w:t>Hasil penelitian ini tidak didukung oleh Halim (2015) yang berjudul “Faktor-Faktor Yang Mempengaruhi Kelengkapan Laporan Keuangan” menyimpulkan bahwa rasio likuiditas tidak menunjukkan pengaruh yang signifikan terhadap kelengkapan pengungkapan laporan keuangan. Perusahaan yang lemah dalam likuiditas perlu memberikan informasi yang lebih rinci dibandingkan dengan perusahaan yang lebih likuid untuk menjelaskan latar belakang dari kelemahan tersebut atau dengan kata lain terdapat hubungan  yang negatif antara tingkat likuiditas dengan keluasan pengungkapan. Tetap didukung dengan penelitian yang dilakukan oleh Yunita (2013) yang berjudul “ Faktor-Faktor Yang Mempengaruhi Kelengkapan Pengungkapan Laporan Keuangan” yang menyimpulkan bahwa rasio likuiditas berpengaruh positif terhadap kelengkapan pengungkapan laporan keuangan, hasil penilitian ini sesuai dengan hipotesis.</w:t>
      </w:r>
    </w:p>
    <w:p w:rsidR="00E6266B" w:rsidRDefault="00E6266B" w:rsidP="00E12E49">
      <w:pPr>
        <w:pStyle w:val="ListParagraph"/>
        <w:numPr>
          <w:ilvl w:val="0"/>
          <w:numId w:val="24"/>
        </w:numPr>
        <w:spacing w:after="0" w:line="240" w:lineRule="auto"/>
        <w:jc w:val="both"/>
        <w:rPr>
          <w:rFonts w:ascii="Times New Roman" w:hAnsi="Times New Roman" w:cs="Times New Roman"/>
          <w:b/>
          <w:sz w:val="20"/>
          <w:szCs w:val="20"/>
        </w:rPr>
      </w:pPr>
      <w:r w:rsidRPr="00E6266B">
        <w:rPr>
          <w:rFonts w:ascii="Times New Roman" w:hAnsi="Times New Roman" w:cs="Times New Roman"/>
          <w:b/>
          <w:sz w:val="20"/>
          <w:szCs w:val="20"/>
        </w:rPr>
        <w:t>P</w:t>
      </w:r>
      <w:r w:rsidR="00CA27F6" w:rsidRPr="00E6266B">
        <w:rPr>
          <w:rFonts w:ascii="Times New Roman" w:hAnsi="Times New Roman" w:cs="Times New Roman"/>
          <w:b/>
          <w:sz w:val="20"/>
          <w:szCs w:val="20"/>
        </w:rPr>
        <w:t>engaruh profitabilitas terhadap kelengkapan pengungkapan laporan keuangan</w:t>
      </w:r>
    </w:p>
    <w:p w:rsidR="00E6266B" w:rsidRDefault="00CA27F6" w:rsidP="00E6266B">
      <w:pPr>
        <w:spacing w:after="0" w:line="240" w:lineRule="auto"/>
        <w:ind w:left="720" w:firstLine="720"/>
        <w:jc w:val="both"/>
        <w:rPr>
          <w:rFonts w:ascii="Times New Roman" w:hAnsi="Times New Roman" w:cs="Times New Roman"/>
          <w:b/>
          <w:sz w:val="20"/>
          <w:szCs w:val="20"/>
        </w:rPr>
      </w:pPr>
      <w:r w:rsidRPr="00E6266B">
        <w:rPr>
          <w:rFonts w:ascii="Times New Roman" w:hAnsi="Times New Roman" w:cs="Times New Roman"/>
          <w:sz w:val="20"/>
          <w:szCs w:val="20"/>
        </w:rPr>
        <w:t>Hipotesis ketiga menyatakan pengaruh profitabilitas</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terhadap kelengkapan pengungkapan laporan keuangan. Rasio profitabilitas</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diukur dengan menggunakan pengembalian atas ekuitas saham biasa (</w:t>
      </w:r>
      <w:r w:rsidRPr="00E6266B">
        <w:rPr>
          <w:rFonts w:ascii="Times New Roman" w:hAnsi="Times New Roman" w:cs="Times New Roman"/>
          <w:i/>
          <w:sz w:val="20"/>
          <w:szCs w:val="20"/>
        </w:rPr>
        <w:t>ROE</w:t>
      </w:r>
      <w:r w:rsidRPr="00E6266B">
        <w:rPr>
          <w:rFonts w:ascii="Times New Roman" w:hAnsi="Times New Roman" w:cs="Times New Roman"/>
          <w:sz w:val="20"/>
          <w:szCs w:val="20"/>
        </w:rPr>
        <w:t>) yaitu membagi laba bersih setelah pajak dengan modal sendiri.</w:t>
      </w:r>
      <w:r w:rsidRPr="00E6266B">
        <w:rPr>
          <w:rFonts w:ascii="Times New Roman" w:hAnsi="Times New Roman" w:cs="Times New Roman"/>
          <w:b/>
          <w:sz w:val="20"/>
          <w:szCs w:val="20"/>
        </w:rPr>
        <w:t xml:space="preserve"> </w:t>
      </w:r>
      <w:r w:rsidRPr="00E6266B">
        <w:rPr>
          <w:rFonts w:ascii="Times New Roman" w:hAnsi="Times New Roman" w:cs="Times New Roman"/>
          <w:sz w:val="20"/>
          <w:szCs w:val="20"/>
        </w:rPr>
        <w:t>Dari penelitian ini menunjukkan bahwa profitabilitas berpengaruh positif terhadap kelengkapan pengungkapan laporan keuangan. Dengan demikian, hipotesis terhadah profitabilitas</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(X3) diterima. Semakin tinggi tingkat profitabilitas suatu perusahaan, maka semakin luas pula tingkat pengungkapan yang dilakukan oleh perusahaan tersebut. Oleh karena itu suatu perusahaan dengan profitabilitas yang lebih tinggi akan berani mengungkapkan laporan keuangan.</w:t>
      </w:r>
    </w:p>
    <w:p w:rsidR="00CA27F6" w:rsidRPr="00E6266B" w:rsidRDefault="00CA27F6" w:rsidP="00E6266B">
      <w:pPr>
        <w:spacing w:after="0" w:line="240" w:lineRule="auto"/>
        <w:ind w:left="720" w:firstLine="720"/>
        <w:jc w:val="both"/>
        <w:rPr>
          <w:rFonts w:ascii="Times New Roman" w:hAnsi="Times New Roman" w:cs="Times New Roman"/>
          <w:b/>
          <w:sz w:val="20"/>
          <w:szCs w:val="20"/>
        </w:rPr>
      </w:pPr>
      <w:r w:rsidRPr="001333CE">
        <w:rPr>
          <w:rFonts w:ascii="Times New Roman" w:hAnsi="Times New Roman" w:cs="Times New Roman"/>
          <w:sz w:val="20"/>
          <w:szCs w:val="20"/>
        </w:rPr>
        <w:t>Hasil penelitian ini sesuai dengan penelitian Yunita (2013) yang berjudul “Faktor-Faktor Yang Mempengaruhi Kelengkapan Pengungkapan Laporan Keuangan” yang menyimpulkan bahwa rasio profitabilitas berpengaruh positif terhadap kelengkapan pengungkapan laporan keuangan, hasil penelitian ini sesuai dengan hipotesis. Tetapi tidak sama dengan penelitian  yang dilakukan oleh</w:t>
      </w:r>
      <w:r w:rsidRPr="001333CE">
        <w:rPr>
          <w:rFonts w:ascii="Times New Roman" w:hAnsi="Times New Roman" w:cs="Times New Roman"/>
          <w:b/>
          <w:sz w:val="20"/>
          <w:szCs w:val="20"/>
        </w:rPr>
        <w:t xml:space="preserve">  </w:t>
      </w:r>
      <w:r w:rsidRPr="001333CE">
        <w:rPr>
          <w:rFonts w:ascii="Times New Roman" w:hAnsi="Times New Roman" w:cs="Times New Roman"/>
          <w:sz w:val="20"/>
          <w:szCs w:val="20"/>
        </w:rPr>
        <w:t xml:space="preserve">Simanjuntak dan Widiastuti (2004) serta Zubaidah dan Zulfikar (2005)  yang  meneliti tentang  pengaruh profitabilitas  terhadap  kelengkapan  pengungkapan  laporan  keuangan.  Hasil  penelitian menunjukkan  bahwa  secara parsial profitabilitas tidak berpengaruh signifikan terhadap kelengkapan pengungkapan laporan keuangan. Profitabilitas  merupakan  suatu  indikator  kinerja  yang  dilakukan  manajemen dalam  mengelola  kekayaan  perusahaan.  Menurut  Machfoedz  dalam  Susbiyani (2000), rasio profitabilitas adalah rasio yang digunakan </w:t>
      </w:r>
      <w:r w:rsidRPr="001333CE">
        <w:rPr>
          <w:rFonts w:ascii="Times New Roman" w:hAnsi="Times New Roman" w:cs="Times New Roman"/>
          <w:sz w:val="20"/>
          <w:szCs w:val="20"/>
        </w:rPr>
        <w:lastRenderedPageBreak/>
        <w:t>untuk mengukur seberapa efektif perusahaan  menghasilkan  keuntungan  bagi  perusahaan. Perusahaan  akan mengungkapkan  informasi  lebih  ketika  kemampuan  menghasilkan  labanya  berada  di atas rata-rata industri agar investor dan kreditor yakin bahwa perusahaan berada dalam posisi persaingan yang kuat dan operasi perusahaan berjalan efisien (Sighvi dan Dedai dalam Jatiningsih, 2004).</w:t>
      </w:r>
    </w:p>
    <w:p w:rsidR="00E6266B" w:rsidRDefault="00CA27F6" w:rsidP="00E12E49">
      <w:pPr>
        <w:pStyle w:val="ListParagraph"/>
        <w:numPr>
          <w:ilvl w:val="0"/>
          <w:numId w:val="24"/>
        </w:numPr>
        <w:spacing w:after="0" w:line="240" w:lineRule="auto"/>
        <w:jc w:val="both"/>
        <w:rPr>
          <w:rFonts w:ascii="Times New Roman" w:hAnsi="Times New Roman" w:cs="Times New Roman"/>
          <w:b/>
          <w:sz w:val="20"/>
          <w:szCs w:val="20"/>
        </w:rPr>
      </w:pPr>
      <w:r w:rsidRPr="00E6266B">
        <w:rPr>
          <w:rFonts w:ascii="Times New Roman" w:hAnsi="Times New Roman" w:cs="Times New Roman"/>
          <w:b/>
          <w:sz w:val="20"/>
          <w:szCs w:val="20"/>
        </w:rPr>
        <w:t>pengaruh ukuran perusahaan terhadap kelengkapan pengungkapan laporan keuangan</w:t>
      </w:r>
    </w:p>
    <w:p w:rsidR="00E6266B" w:rsidRDefault="00CA27F6" w:rsidP="00E6266B">
      <w:pPr>
        <w:spacing w:after="0" w:line="240" w:lineRule="auto"/>
        <w:ind w:left="720" w:firstLine="720"/>
        <w:jc w:val="both"/>
        <w:rPr>
          <w:rFonts w:ascii="Times New Roman" w:hAnsi="Times New Roman" w:cs="Times New Roman"/>
          <w:b/>
          <w:sz w:val="20"/>
          <w:szCs w:val="20"/>
        </w:rPr>
      </w:pPr>
      <w:r w:rsidRPr="00E6266B">
        <w:rPr>
          <w:rFonts w:ascii="Times New Roman" w:hAnsi="Times New Roman" w:cs="Times New Roman"/>
          <w:sz w:val="20"/>
          <w:szCs w:val="20"/>
        </w:rPr>
        <w:t>Hipotesis keempat menyatakan pengaruh ukuran perusahaan</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terhadap kelengkapan pengungkapan laporan keuangan. Rasio ukuran perusahaan</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diukur dengan menggunakan total aktiva.</w:t>
      </w:r>
      <w:r w:rsidRPr="00E6266B">
        <w:rPr>
          <w:rFonts w:ascii="Times New Roman" w:hAnsi="Times New Roman" w:cs="Times New Roman"/>
          <w:b/>
          <w:sz w:val="20"/>
          <w:szCs w:val="20"/>
        </w:rPr>
        <w:t xml:space="preserve"> </w:t>
      </w:r>
      <w:r w:rsidRPr="00E6266B">
        <w:rPr>
          <w:rFonts w:ascii="Times New Roman" w:hAnsi="Times New Roman" w:cs="Times New Roman"/>
          <w:sz w:val="20"/>
          <w:szCs w:val="20"/>
        </w:rPr>
        <w:t>Dari penelitian ini menunjukkan bahwa ukuran perusahaan berpengaruh positif terhadap kelengkapan pengungkapan laporan keuangan. Dengan demikian, hipotesis terhadah ukuran perusahaan</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 xml:space="preserve">(X4) diterima. Semakin besar ukuran perusahaan maka akan semakin tinggi kelengkapan pengungkapan laporan keuangannya. Perusahaan yang berukuran besar cenderung lebih banyak mengungkapkan butir-butir laporan keuangannya karena mereka memiliki lebih banyak informasi yang dapat diungkapkan. Perusahaan besar juga memiliki sumber daya yang cukup untuk mengumpulkan dan menampilkan informasi. </w:t>
      </w:r>
    </w:p>
    <w:p w:rsidR="00CA27F6" w:rsidRPr="00E6266B" w:rsidRDefault="00CA27F6" w:rsidP="00E6266B">
      <w:pPr>
        <w:spacing w:after="0" w:line="240" w:lineRule="auto"/>
        <w:ind w:left="720" w:firstLine="720"/>
        <w:jc w:val="both"/>
        <w:rPr>
          <w:rFonts w:ascii="Times New Roman" w:hAnsi="Times New Roman" w:cs="Times New Roman"/>
          <w:b/>
          <w:sz w:val="20"/>
          <w:szCs w:val="20"/>
        </w:rPr>
      </w:pPr>
      <w:r w:rsidRPr="001333CE">
        <w:rPr>
          <w:rFonts w:ascii="Times New Roman" w:hAnsi="Times New Roman" w:cs="Times New Roman"/>
          <w:sz w:val="20"/>
          <w:szCs w:val="20"/>
        </w:rPr>
        <w:t xml:space="preserve">Penelitian ini tidak didukung oleh penelitian Halim (2015) yang berjudul “Faktor-Faktor Yang Mempengaruhi Kelengkapan Laporan Keuangan” yang menyimpulkan bahwa ukuran perusahaan berpengaruh negatif dan tidak signifikan terhadap kelengkapan pengungkapan laporan keuangan, hasil penelitian ini tidak sesuai dengan hipotesis. Tetapi didukung dengan penelitian yang dilakukan oleh Hartanti (2005), yang berjudul “ Pengaruh Faktor-Faktor Fundamental Terhadap Kelengkapan Pengungkapan Laporan Keuangan” yang menyimpulkan bahwa ukuran perusahaan berpengaruh positif dan signifikan terhadap kelengkapan pengungkapan laporan keuangan. </w:t>
      </w:r>
    </w:p>
    <w:p w:rsidR="00E6266B" w:rsidRDefault="00CA27F6" w:rsidP="00E12E49">
      <w:pPr>
        <w:pStyle w:val="ListParagraph"/>
        <w:numPr>
          <w:ilvl w:val="0"/>
          <w:numId w:val="24"/>
        </w:numPr>
        <w:spacing w:after="0" w:line="240" w:lineRule="auto"/>
        <w:jc w:val="both"/>
        <w:rPr>
          <w:rFonts w:ascii="Times New Roman" w:hAnsi="Times New Roman" w:cs="Times New Roman"/>
          <w:b/>
          <w:sz w:val="20"/>
          <w:szCs w:val="20"/>
        </w:rPr>
      </w:pPr>
      <w:r w:rsidRPr="00E6266B">
        <w:rPr>
          <w:rFonts w:ascii="Times New Roman" w:hAnsi="Times New Roman" w:cs="Times New Roman"/>
          <w:b/>
          <w:sz w:val="20"/>
          <w:szCs w:val="20"/>
        </w:rPr>
        <w:t>Pengaruh Porsi Saham Publik Terhadap Kelengkapan Pengungkapan Laporan Keuangan</w:t>
      </w:r>
    </w:p>
    <w:p w:rsidR="00E6266B" w:rsidRDefault="00CA27F6" w:rsidP="00E6266B">
      <w:pPr>
        <w:pStyle w:val="ListParagraph"/>
        <w:spacing w:after="0" w:line="240" w:lineRule="auto"/>
        <w:ind w:firstLine="720"/>
        <w:jc w:val="both"/>
        <w:rPr>
          <w:rFonts w:ascii="Times New Roman" w:hAnsi="Times New Roman" w:cs="Times New Roman"/>
          <w:sz w:val="20"/>
          <w:szCs w:val="20"/>
        </w:rPr>
      </w:pPr>
      <w:r w:rsidRPr="00E6266B">
        <w:rPr>
          <w:rFonts w:ascii="Times New Roman" w:hAnsi="Times New Roman" w:cs="Times New Roman"/>
          <w:sz w:val="20"/>
          <w:szCs w:val="20"/>
        </w:rPr>
        <w:t>Hipotesis kelima menyatakan pengaruh porsi saham publik</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terhadap kelengkapan pengungkapan laporan keuangan. Rasio porsi saham publik</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 xml:space="preserve">diukur dengan </w:t>
      </w:r>
      <w:r w:rsidRPr="00E6266B">
        <w:rPr>
          <w:rFonts w:ascii="Times New Roman" w:hAnsi="Times New Roman" w:cs="Times New Roman"/>
          <w:sz w:val="20"/>
          <w:szCs w:val="20"/>
          <w:lang w:val="en-US"/>
        </w:rPr>
        <w:t>rasio jumlah saham yang dimiliki masyarakat (publik) dengan total saham.</w:t>
      </w:r>
      <w:r w:rsidRPr="00E6266B">
        <w:rPr>
          <w:rFonts w:ascii="Times New Roman" w:hAnsi="Times New Roman" w:cs="Times New Roman"/>
          <w:b/>
          <w:sz w:val="20"/>
          <w:szCs w:val="20"/>
          <w:lang w:val="en-US"/>
        </w:rPr>
        <w:t xml:space="preserve"> </w:t>
      </w:r>
      <w:r w:rsidRPr="00E6266B">
        <w:rPr>
          <w:rFonts w:ascii="Times New Roman" w:hAnsi="Times New Roman" w:cs="Times New Roman"/>
          <w:sz w:val="20"/>
          <w:szCs w:val="20"/>
        </w:rPr>
        <w:t>Dari penelitian ini menunjukkan bahwa ukuran perusahaan berpengaruh positif terhadap kelengkapan pengungkapan laporan keuangan. Dengan demikian, hipotesis terhadah porsi saham publik</w:t>
      </w:r>
      <w:r w:rsidRPr="00E6266B">
        <w:rPr>
          <w:rFonts w:ascii="Times New Roman" w:hAnsi="Times New Roman" w:cs="Times New Roman"/>
          <w:i/>
          <w:sz w:val="20"/>
          <w:szCs w:val="20"/>
        </w:rPr>
        <w:t xml:space="preserve"> </w:t>
      </w:r>
      <w:r w:rsidRPr="00E6266B">
        <w:rPr>
          <w:rFonts w:ascii="Times New Roman" w:hAnsi="Times New Roman" w:cs="Times New Roman"/>
          <w:sz w:val="20"/>
          <w:szCs w:val="20"/>
        </w:rPr>
        <w:t xml:space="preserve">(X5) diterima. Semakin besar porsi saham yang dimiliki oleh publik maka akan semakin banyak pula butir-butir pengungkapan laporan keuangan yang dituntut oleh para investornya sehingga akan semakin tinggi kelengkapan pengungkapan laporan keuangan perusahaan. Sesuai dengan </w:t>
      </w:r>
      <w:r w:rsidRPr="00E6266B">
        <w:rPr>
          <w:rFonts w:ascii="Times New Roman" w:hAnsi="Times New Roman" w:cs="Times New Roman"/>
          <w:i/>
          <w:sz w:val="20"/>
          <w:szCs w:val="20"/>
        </w:rPr>
        <w:t>agency teory</w:t>
      </w:r>
      <w:r w:rsidRPr="00E6266B">
        <w:rPr>
          <w:rFonts w:ascii="Times New Roman" w:hAnsi="Times New Roman" w:cs="Times New Roman"/>
          <w:sz w:val="20"/>
          <w:szCs w:val="20"/>
        </w:rPr>
        <w:t xml:space="preserve">, hubungan keagenan dijalankan antara  </w:t>
      </w:r>
      <w:r w:rsidRPr="00E6266B">
        <w:rPr>
          <w:rFonts w:ascii="Times New Roman" w:hAnsi="Times New Roman" w:cs="Times New Roman"/>
          <w:i/>
          <w:sz w:val="20"/>
          <w:szCs w:val="20"/>
        </w:rPr>
        <w:t xml:space="preserve">principal </w:t>
      </w:r>
      <w:r w:rsidRPr="00E6266B">
        <w:rPr>
          <w:rFonts w:ascii="Times New Roman" w:hAnsi="Times New Roman" w:cs="Times New Roman"/>
          <w:sz w:val="20"/>
          <w:szCs w:val="20"/>
        </w:rPr>
        <w:t xml:space="preserve">(pemegang saham) dengan </w:t>
      </w:r>
      <w:r w:rsidRPr="00E6266B">
        <w:rPr>
          <w:rFonts w:ascii="Times New Roman" w:hAnsi="Times New Roman" w:cs="Times New Roman"/>
          <w:i/>
          <w:sz w:val="20"/>
          <w:szCs w:val="20"/>
        </w:rPr>
        <w:t>agent</w:t>
      </w:r>
      <w:r w:rsidRPr="00E6266B">
        <w:rPr>
          <w:rFonts w:ascii="Times New Roman" w:hAnsi="Times New Roman" w:cs="Times New Roman"/>
          <w:sz w:val="20"/>
          <w:szCs w:val="20"/>
        </w:rPr>
        <w:t xml:space="preserve"> (menejemen). Prinsipal menyediakan fasilitas dan dana untuk mengelola perusahaan, sedangkan agen bertanggungjawab untuk melaporkan secara periodik segala aktivitas yang dijalankannya.</w:t>
      </w:r>
    </w:p>
    <w:p w:rsidR="0016392C" w:rsidRDefault="00CA27F6" w:rsidP="00E6266B">
      <w:pPr>
        <w:pStyle w:val="ListParagraph"/>
        <w:spacing w:after="0" w:line="240" w:lineRule="auto"/>
        <w:ind w:firstLine="720"/>
        <w:jc w:val="both"/>
        <w:rPr>
          <w:rFonts w:ascii="Times New Roman" w:hAnsi="Times New Roman" w:cs="Times New Roman"/>
          <w:sz w:val="20"/>
          <w:szCs w:val="20"/>
        </w:rPr>
      </w:pPr>
      <w:r w:rsidRPr="001333CE">
        <w:rPr>
          <w:rFonts w:ascii="Times New Roman" w:hAnsi="Times New Roman" w:cs="Times New Roman"/>
          <w:sz w:val="20"/>
          <w:szCs w:val="20"/>
        </w:rPr>
        <w:t>Penelitian ini tidak didukung oleh Yunita (2013) yang berjudul “Faktor-Faktor Yang Mempengaruhi Kelengkapan Pengungkapan Laporan Keuangan” yang menyimpulkan bahwa porsi saham publik berpengaruh negatif dan tidak signifikan terhadap kelengkapan pengungkapan laporan keuangan, hasil penelitian ini tidak sesuai dengan hipotesis. Tetapi didukung dengan penelitian yang dilakukan oleh Halim (2015) yang berjudul “ Faktor-Faktor Yang Mempengaruhi Kelengkapan Laporan Keuangan” yang menyimpulkan bahwa porsi saham publik berpengaruh positif dan signifikan terhadap kelengkapan pengungkapan laporan keuangan. Hasil penelitian ini juga sesuai den</w:t>
      </w:r>
      <w:r w:rsidR="001333CE" w:rsidRPr="001333CE">
        <w:rPr>
          <w:rFonts w:ascii="Times New Roman" w:hAnsi="Times New Roman" w:cs="Times New Roman"/>
          <w:sz w:val="20"/>
          <w:szCs w:val="20"/>
        </w:rPr>
        <w:t>gan penelitian Hertanti (2005).</w:t>
      </w:r>
    </w:p>
    <w:p w:rsidR="00E6266B" w:rsidRPr="00E6266B" w:rsidRDefault="00E6266B" w:rsidP="00E6266B">
      <w:pPr>
        <w:pStyle w:val="ListParagraph"/>
        <w:spacing w:after="0" w:line="240" w:lineRule="auto"/>
        <w:ind w:firstLine="720"/>
        <w:jc w:val="both"/>
        <w:rPr>
          <w:rFonts w:ascii="Times New Roman" w:hAnsi="Times New Roman" w:cs="Times New Roman"/>
          <w:b/>
          <w:sz w:val="20"/>
          <w:szCs w:val="20"/>
        </w:rPr>
      </w:pPr>
    </w:p>
    <w:p w:rsidR="0016392C" w:rsidRPr="001333CE" w:rsidRDefault="00901F64" w:rsidP="001333CE">
      <w:pPr>
        <w:autoSpaceDE w:val="0"/>
        <w:autoSpaceDN w:val="0"/>
        <w:adjustRightInd w:val="0"/>
        <w:spacing w:after="0" w:line="240" w:lineRule="auto"/>
        <w:rPr>
          <w:rFonts w:ascii="Times New Roman" w:hAnsi="Times New Roman" w:cs="Times New Roman"/>
          <w:b/>
          <w:color w:val="000000"/>
          <w:lang w:val="en-US"/>
        </w:rPr>
      </w:pPr>
      <w:r w:rsidRPr="001333CE">
        <w:rPr>
          <w:rFonts w:ascii="Times New Roman" w:hAnsi="Times New Roman" w:cs="Times New Roman"/>
          <w:b/>
          <w:color w:val="000000"/>
          <w:lang w:val="en-US"/>
        </w:rPr>
        <w:t xml:space="preserve">KESIMPULAN </w:t>
      </w:r>
    </w:p>
    <w:p w:rsidR="001333CE" w:rsidRPr="001333CE" w:rsidRDefault="001333CE" w:rsidP="001333CE">
      <w:pPr>
        <w:spacing w:after="0" w:line="240" w:lineRule="auto"/>
        <w:jc w:val="both"/>
        <w:rPr>
          <w:rFonts w:ascii="Times New Roman" w:hAnsi="Times New Roman" w:cs="Times New Roman"/>
          <w:b/>
          <w:sz w:val="20"/>
          <w:szCs w:val="20"/>
        </w:rPr>
      </w:pPr>
      <w:r w:rsidRPr="001333CE">
        <w:rPr>
          <w:rFonts w:ascii="Times New Roman" w:hAnsi="Times New Roman" w:cs="Times New Roman"/>
          <w:b/>
          <w:sz w:val="20"/>
          <w:szCs w:val="20"/>
          <w:lang w:val="en-US"/>
        </w:rPr>
        <w:t>Kes</w:t>
      </w:r>
      <w:r w:rsidRPr="001333CE">
        <w:rPr>
          <w:rFonts w:ascii="Times New Roman" w:hAnsi="Times New Roman" w:cs="Times New Roman"/>
          <w:b/>
          <w:sz w:val="20"/>
          <w:szCs w:val="20"/>
        </w:rPr>
        <w:t>impulan</w:t>
      </w:r>
    </w:p>
    <w:p w:rsidR="001333CE" w:rsidRPr="001333CE" w:rsidRDefault="001333CE" w:rsidP="001333CE">
      <w:pPr>
        <w:spacing w:after="0" w:line="240" w:lineRule="auto"/>
        <w:ind w:firstLine="420"/>
        <w:jc w:val="both"/>
        <w:rPr>
          <w:rFonts w:ascii="Times New Roman" w:hAnsi="Times New Roman" w:cs="Times New Roman"/>
          <w:iCs/>
          <w:sz w:val="20"/>
          <w:szCs w:val="20"/>
          <w:lang w:val="en-US"/>
        </w:rPr>
      </w:pPr>
      <w:r w:rsidRPr="001333CE">
        <w:rPr>
          <w:rFonts w:ascii="Times New Roman" w:hAnsi="Times New Roman" w:cs="Times New Roman"/>
          <w:sz w:val="20"/>
          <w:szCs w:val="20"/>
        </w:rPr>
        <w:t>Berdasarkan hasil analisis data dan pembahasan yang telah dilakukan pada bab sebelumnya, maka dapat ditarik simpulan sebagai berikut :</w:t>
      </w:r>
    </w:p>
    <w:p w:rsidR="001333CE" w:rsidRPr="001333CE" w:rsidRDefault="001333CE" w:rsidP="00E12E49">
      <w:pPr>
        <w:pStyle w:val="ListParagraph"/>
        <w:numPr>
          <w:ilvl w:val="0"/>
          <w:numId w:val="20"/>
        </w:numPr>
        <w:spacing w:after="0" w:line="240" w:lineRule="auto"/>
        <w:jc w:val="both"/>
        <w:rPr>
          <w:rFonts w:ascii="Times New Roman" w:hAnsi="Times New Roman" w:cs="Times New Roman"/>
          <w:iCs/>
          <w:sz w:val="20"/>
          <w:szCs w:val="20"/>
          <w:lang w:val="en-US"/>
        </w:rPr>
      </w:pPr>
      <w:r w:rsidRPr="001333CE">
        <w:rPr>
          <w:rFonts w:ascii="Times New Roman" w:hAnsi="Times New Roman" w:cs="Times New Roman"/>
          <w:i/>
          <w:iCs/>
          <w:sz w:val="20"/>
          <w:szCs w:val="20"/>
          <w:lang w:val="en-US"/>
        </w:rPr>
        <w:lastRenderedPageBreak/>
        <w:t xml:space="preserve">Leverage </w:t>
      </w:r>
      <w:r w:rsidRPr="001333CE">
        <w:rPr>
          <w:rFonts w:ascii="Times New Roman" w:hAnsi="Times New Roman" w:cs="Times New Roman"/>
          <w:i/>
          <w:sz w:val="20"/>
          <w:szCs w:val="20"/>
          <w:lang w:val="en-US"/>
        </w:rPr>
        <w:t>(DER)</w:t>
      </w:r>
      <w:r w:rsidRPr="001333CE">
        <w:rPr>
          <w:rFonts w:ascii="Times New Roman" w:hAnsi="Times New Roman" w:cs="Times New Roman"/>
          <w:sz w:val="20"/>
          <w:szCs w:val="20"/>
          <w:lang w:val="en-US"/>
        </w:rPr>
        <w:t xml:space="preserve"> berpengaruh positif dan signifikan terhadap kelengkapan pengungkapan laporan keuangan yang berarti perusahaan dengan </w:t>
      </w:r>
      <w:r w:rsidRPr="001333CE">
        <w:rPr>
          <w:rFonts w:ascii="Times New Roman" w:hAnsi="Times New Roman" w:cs="Times New Roman"/>
          <w:i/>
          <w:iCs/>
          <w:sz w:val="20"/>
          <w:szCs w:val="20"/>
          <w:lang w:val="en-US"/>
        </w:rPr>
        <w:t xml:space="preserve">leverage </w:t>
      </w:r>
      <w:r w:rsidRPr="001333CE">
        <w:rPr>
          <w:rFonts w:ascii="Times New Roman" w:hAnsi="Times New Roman" w:cs="Times New Roman"/>
          <w:sz w:val="20"/>
          <w:szCs w:val="20"/>
          <w:lang w:val="en-US"/>
        </w:rPr>
        <w:t xml:space="preserve">yang tinggi memiliki kewajiban untuk melakukan pengungkapan yang lebih luas daripada perusahaan dengan rasio </w:t>
      </w:r>
      <w:r w:rsidRPr="001333CE">
        <w:rPr>
          <w:rFonts w:ascii="Times New Roman" w:hAnsi="Times New Roman" w:cs="Times New Roman"/>
          <w:i/>
          <w:iCs/>
          <w:sz w:val="20"/>
          <w:szCs w:val="20"/>
          <w:lang w:val="en-US"/>
        </w:rPr>
        <w:t xml:space="preserve">leverage </w:t>
      </w:r>
      <w:r w:rsidRPr="001333CE">
        <w:rPr>
          <w:rFonts w:ascii="Times New Roman" w:hAnsi="Times New Roman" w:cs="Times New Roman"/>
          <w:sz w:val="20"/>
          <w:szCs w:val="20"/>
          <w:lang w:val="en-US"/>
        </w:rPr>
        <w:t>yang rendah.</w:t>
      </w:r>
    </w:p>
    <w:p w:rsidR="001333CE" w:rsidRPr="001333CE" w:rsidRDefault="001333CE" w:rsidP="00E12E49">
      <w:pPr>
        <w:pStyle w:val="ListParagraph"/>
        <w:numPr>
          <w:ilvl w:val="0"/>
          <w:numId w:val="20"/>
        </w:numPr>
        <w:spacing w:after="0" w:line="240" w:lineRule="auto"/>
        <w:jc w:val="both"/>
        <w:rPr>
          <w:rFonts w:ascii="Times New Roman" w:hAnsi="Times New Roman" w:cs="Times New Roman"/>
          <w:iCs/>
          <w:sz w:val="20"/>
          <w:szCs w:val="20"/>
          <w:lang w:val="en-US"/>
        </w:rPr>
      </w:pPr>
      <w:r w:rsidRPr="001333CE">
        <w:rPr>
          <w:rFonts w:ascii="Times New Roman" w:hAnsi="Times New Roman" w:cs="Times New Roman"/>
          <w:sz w:val="20"/>
          <w:szCs w:val="20"/>
          <w:lang w:val="en-US"/>
        </w:rPr>
        <w:t xml:space="preserve">Likuiditas </w:t>
      </w:r>
      <w:r w:rsidRPr="001333CE">
        <w:rPr>
          <w:rFonts w:ascii="Times New Roman" w:hAnsi="Times New Roman" w:cs="Times New Roman"/>
          <w:i/>
          <w:iCs/>
          <w:sz w:val="20"/>
          <w:szCs w:val="20"/>
          <w:lang w:val="en-US"/>
        </w:rPr>
        <w:t xml:space="preserve">(current ratio) </w:t>
      </w:r>
      <w:r w:rsidRPr="001333CE">
        <w:rPr>
          <w:rFonts w:ascii="Times New Roman" w:hAnsi="Times New Roman" w:cs="Times New Roman"/>
          <w:sz w:val="20"/>
          <w:szCs w:val="20"/>
          <w:lang w:val="en-US"/>
        </w:rPr>
        <w:t>berpengaruh positif dan signifikan terhadap kelengkapan pengungkapan laporan keuangan yang berarti peruhaan dengan tingkat likuiditas yang tinggi cenderung akan melakukan pengungkapan informasi yang lebih luas kepada pihak luar.</w:t>
      </w:r>
    </w:p>
    <w:p w:rsidR="001333CE" w:rsidRPr="001333CE" w:rsidRDefault="001333CE" w:rsidP="00E12E49">
      <w:pPr>
        <w:pStyle w:val="ListParagraph"/>
        <w:numPr>
          <w:ilvl w:val="0"/>
          <w:numId w:val="20"/>
        </w:numPr>
        <w:spacing w:after="0" w:line="240" w:lineRule="auto"/>
        <w:jc w:val="both"/>
        <w:rPr>
          <w:rFonts w:ascii="Times New Roman" w:hAnsi="Times New Roman" w:cs="Times New Roman"/>
          <w:iCs/>
          <w:sz w:val="20"/>
          <w:szCs w:val="20"/>
          <w:lang w:val="en-US"/>
        </w:rPr>
      </w:pPr>
      <w:r w:rsidRPr="001333CE">
        <w:rPr>
          <w:rFonts w:ascii="Times New Roman" w:hAnsi="Times New Roman" w:cs="Times New Roman"/>
          <w:sz w:val="20"/>
          <w:szCs w:val="20"/>
          <w:lang w:val="en-US"/>
        </w:rPr>
        <w:t>Profitabilitas (ROA) berpengaruh positif dan signifikan terhadap kelengkapan pengungkapan laporan keuangan yang berarti perusahaan dengan tingkat profitabilitas yang tinggi cenderung akan melakukan pengungkapan informasi yang lebih luas kepada pihak luar</w:t>
      </w:r>
    </w:p>
    <w:p w:rsidR="001333CE" w:rsidRPr="001333CE" w:rsidRDefault="001333CE" w:rsidP="00E12E49">
      <w:pPr>
        <w:pStyle w:val="ListParagraph"/>
        <w:numPr>
          <w:ilvl w:val="0"/>
          <w:numId w:val="20"/>
        </w:numPr>
        <w:spacing w:after="0" w:line="240" w:lineRule="auto"/>
        <w:jc w:val="both"/>
        <w:rPr>
          <w:rFonts w:ascii="Times New Roman" w:hAnsi="Times New Roman" w:cs="Times New Roman"/>
          <w:iCs/>
          <w:sz w:val="20"/>
          <w:szCs w:val="20"/>
          <w:lang w:val="en-US"/>
        </w:rPr>
      </w:pPr>
      <w:r w:rsidRPr="001333CE">
        <w:rPr>
          <w:rFonts w:ascii="Times New Roman" w:hAnsi="Times New Roman" w:cs="Times New Roman"/>
          <w:sz w:val="20"/>
          <w:szCs w:val="20"/>
        </w:rPr>
        <w:t xml:space="preserve">Ukuran </w:t>
      </w:r>
      <w:r w:rsidRPr="001333CE">
        <w:rPr>
          <w:rFonts w:ascii="Times New Roman" w:hAnsi="Times New Roman" w:cs="Times New Roman"/>
          <w:sz w:val="20"/>
          <w:szCs w:val="20"/>
          <w:lang w:val="en-US"/>
        </w:rPr>
        <w:t>perusahaan berpengaruh positif dan signifikan terhadap kelengkapan pengungkapan la</w:t>
      </w:r>
      <w:r w:rsidRPr="001333CE">
        <w:rPr>
          <w:rFonts w:ascii="Times New Roman" w:hAnsi="Times New Roman" w:cs="Times New Roman"/>
          <w:sz w:val="20"/>
          <w:szCs w:val="20"/>
        </w:rPr>
        <w:t>p</w:t>
      </w:r>
      <w:r w:rsidRPr="001333CE">
        <w:rPr>
          <w:rFonts w:ascii="Times New Roman" w:hAnsi="Times New Roman" w:cs="Times New Roman"/>
          <w:sz w:val="20"/>
          <w:szCs w:val="20"/>
          <w:lang w:val="en-US"/>
        </w:rPr>
        <w:t>oran keuangan yang berarti perusahaan dengan usia yang tua cenderung melakukan pengungkapan informasi yang lebih luas kepada pihak luar.</w:t>
      </w:r>
    </w:p>
    <w:p w:rsidR="001333CE" w:rsidRPr="001333CE" w:rsidRDefault="001333CE" w:rsidP="00E12E49">
      <w:pPr>
        <w:pStyle w:val="ListParagraph"/>
        <w:numPr>
          <w:ilvl w:val="0"/>
          <w:numId w:val="20"/>
        </w:numPr>
        <w:spacing w:after="0" w:line="240" w:lineRule="auto"/>
        <w:jc w:val="both"/>
        <w:rPr>
          <w:rFonts w:ascii="Times New Roman" w:hAnsi="Times New Roman" w:cs="Times New Roman"/>
          <w:iCs/>
          <w:sz w:val="20"/>
          <w:szCs w:val="20"/>
          <w:lang w:val="en-US"/>
        </w:rPr>
      </w:pPr>
      <w:r w:rsidRPr="001333CE">
        <w:rPr>
          <w:rFonts w:ascii="Times New Roman" w:hAnsi="Times New Roman" w:cs="Times New Roman"/>
          <w:sz w:val="20"/>
          <w:szCs w:val="20"/>
          <w:lang w:val="en-US"/>
        </w:rPr>
        <w:t>Porsi saham publi</w:t>
      </w:r>
      <w:r w:rsidRPr="001333CE">
        <w:rPr>
          <w:rFonts w:ascii="Times New Roman" w:hAnsi="Times New Roman" w:cs="Times New Roman"/>
          <w:sz w:val="20"/>
          <w:szCs w:val="20"/>
        </w:rPr>
        <w:t xml:space="preserve">k </w:t>
      </w:r>
      <w:r w:rsidRPr="001333CE">
        <w:rPr>
          <w:rFonts w:ascii="Times New Roman" w:hAnsi="Times New Roman" w:cs="Times New Roman"/>
          <w:sz w:val="20"/>
          <w:szCs w:val="20"/>
          <w:lang w:val="en-US"/>
        </w:rPr>
        <w:t>berpengaruh positif dan signifikan terhadap kelengkapan pengungkapan laporan keuangan yang berarti perusahaan dengan tingkat porsi saham publik yang besar cenderung melakukan pengungkapan informasi yang lebih luas kepada pihak luar.</w:t>
      </w:r>
    </w:p>
    <w:p w:rsidR="001333CE" w:rsidRPr="001333CE" w:rsidRDefault="001333CE" w:rsidP="00E12E49">
      <w:pPr>
        <w:pStyle w:val="ListParagraph"/>
        <w:numPr>
          <w:ilvl w:val="0"/>
          <w:numId w:val="20"/>
        </w:numPr>
        <w:spacing w:after="0" w:line="240" w:lineRule="auto"/>
        <w:jc w:val="both"/>
        <w:rPr>
          <w:rFonts w:ascii="Times New Roman" w:hAnsi="Times New Roman" w:cs="Times New Roman"/>
          <w:iCs/>
          <w:sz w:val="20"/>
          <w:szCs w:val="20"/>
          <w:lang w:val="en-US"/>
        </w:rPr>
      </w:pPr>
      <w:r w:rsidRPr="001333CE">
        <w:rPr>
          <w:rFonts w:ascii="Times New Roman" w:hAnsi="Times New Roman" w:cs="Times New Roman"/>
          <w:sz w:val="20"/>
          <w:szCs w:val="20"/>
          <w:lang w:val="en-US"/>
        </w:rPr>
        <w:t xml:space="preserve">Secara simultan ada pengaruh positif dan signifikan antara </w:t>
      </w:r>
      <w:r w:rsidRPr="001333CE">
        <w:rPr>
          <w:rFonts w:ascii="Times New Roman" w:hAnsi="Times New Roman" w:cs="Times New Roman"/>
          <w:i/>
          <w:iCs/>
          <w:sz w:val="20"/>
          <w:szCs w:val="20"/>
          <w:lang w:val="en-US"/>
        </w:rPr>
        <w:t>leverage</w:t>
      </w:r>
      <w:r w:rsidRPr="001333CE">
        <w:rPr>
          <w:rFonts w:ascii="Times New Roman" w:hAnsi="Times New Roman" w:cs="Times New Roman"/>
          <w:sz w:val="20"/>
          <w:szCs w:val="20"/>
          <w:lang w:val="en-US"/>
        </w:rPr>
        <w:t>, likuiditas, profitabilitas</w:t>
      </w:r>
      <w:r w:rsidRPr="001333CE">
        <w:rPr>
          <w:rFonts w:ascii="Times New Roman" w:hAnsi="Times New Roman" w:cs="Times New Roman"/>
          <w:sz w:val="20"/>
          <w:szCs w:val="20"/>
        </w:rPr>
        <w:t xml:space="preserve">, </w:t>
      </w:r>
      <w:r w:rsidRPr="001333CE">
        <w:rPr>
          <w:rFonts w:ascii="Times New Roman" w:hAnsi="Times New Roman" w:cs="Times New Roman"/>
          <w:sz w:val="20"/>
          <w:szCs w:val="20"/>
          <w:lang w:val="en-US"/>
        </w:rPr>
        <w:t>porsi saham publi</w:t>
      </w:r>
      <w:r w:rsidRPr="001333CE">
        <w:rPr>
          <w:rFonts w:ascii="Times New Roman" w:hAnsi="Times New Roman" w:cs="Times New Roman"/>
          <w:sz w:val="20"/>
          <w:szCs w:val="20"/>
        </w:rPr>
        <w:t xml:space="preserve">k, </w:t>
      </w:r>
      <w:r w:rsidRPr="001333CE">
        <w:rPr>
          <w:rFonts w:ascii="Times New Roman" w:hAnsi="Times New Roman" w:cs="Times New Roman"/>
          <w:sz w:val="20"/>
          <w:szCs w:val="20"/>
          <w:lang w:val="en-US"/>
        </w:rPr>
        <w:t>dan u</w:t>
      </w:r>
      <w:r w:rsidRPr="001333CE">
        <w:rPr>
          <w:rFonts w:ascii="Times New Roman" w:hAnsi="Times New Roman" w:cs="Times New Roman"/>
          <w:sz w:val="20"/>
          <w:szCs w:val="20"/>
        </w:rPr>
        <w:t xml:space="preserve">kuran </w:t>
      </w:r>
      <w:r w:rsidRPr="001333CE">
        <w:rPr>
          <w:rFonts w:ascii="Times New Roman" w:hAnsi="Times New Roman" w:cs="Times New Roman"/>
          <w:sz w:val="20"/>
          <w:szCs w:val="20"/>
          <w:lang w:val="en-US"/>
        </w:rPr>
        <w:t>perusahaan terhadap kelengkapan pengungkapan laporan keuangan.</w:t>
      </w:r>
    </w:p>
    <w:p w:rsidR="001333CE" w:rsidRPr="00E6266B" w:rsidRDefault="001333CE" w:rsidP="00E6266B">
      <w:pPr>
        <w:spacing w:after="0" w:line="240" w:lineRule="auto"/>
        <w:jc w:val="both"/>
        <w:rPr>
          <w:rFonts w:ascii="Times New Roman" w:hAnsi="Times New Roman" w:cs="Times New Roman"/>
          <w:b/>
          <w:iCs/>
          <w:sz w:val="20"/>
          <w:szCs w:val="20"/>
          <w:lang w:val="en-US"/>
        </w:rPr>
      </w:pPr>
      <w:r w:rsidRPr="00E6266B">
        <w:rPr>
          <w:rFonts w:ascii="Times New Roman" w:hAnsi="Times New Roman" w:cs="Times New Roman"/>
          <w:b/>
          <w:iCs/>
          <w:sz w:val="20"/>
          <w:szCs w:val="20"/>
          <w:lang w:val="en-US"/>
        </w:rPr>
        <w:t>Saran</w:t>
      </w:r>
    </w:p>
    <w:p w:rsidR="009045C8" w:rsidRPr="009045C8" w:rsidRDefault="009045C8" w:rsidP="009045C8">
      <w:pPr>
        <w:autoSpaceDE w:val="0"/>
        <w:autoSpaceDN w:val="0"/>
        <w:adjustRightInd w:val="0"/>
        <w:spacing w:after="0" w:line="240" w:lineRule="auto"/>
        <w:ind w:firstLine="360"/>
        <w:jc w:val="both"/>
        <w:rPr>
          <w:rFonts w:ascii="Times New Roman" w:hAnsi="Times New Roman" w:cs="Times New Roman"/>
          <w:sz w:val="20"/>
          <w:szCs w:val="20"/>
          <w:lang w:val="en-US"/>
        </w:rPr>
      </w:pPr>
      <w:r w:rsidRPr="009045C8">
        <w:rPr>
          <w:rFonts w:ascii="Times New Roman" w:hAnsi="Times New Roman" w:cs="Times New Roman"/>
          <w:sz w:val="20"/>
          <w:szCs w:val="20"/>
          <w:lang w:val="en-US"/>
        </w:rPr>
        <w:t>Berdasarkan dari hasil penelitian yang telah dilakukan, maka dapat dikemukakan beberapa saran sebagai berikut :</w:t>
      </w:r>
    </w:p>
    <w:p w:rsidR="009045C8" w:rsidRPr="009045C8" w:rsidRDefault="009045C8" w:rsidP="009045C8">
      <w:pPr>
        <w:pStyle w:val="ListParagraph"/>
        <w:numPr>
          <w:ilvl w:val="0"/>
          <w:numId w:val="25"/>
        </w:numPr>
        <w:spacing w:after="0" w:line="240" w:lineRule="auto"/>
        <w:jc w:val="both"/>
        <w:rPr>
          <w:rFonts w:ascii="Times New Roman" w:hAnsi="Times New Roman" w:cs="Times New Roman"/>
          <w:iCs/>
          <w:sz w:val="20"/>
          <w:szCs w:val="20"/>
        </w:rPr>
      </w:pPr>
      <w:r w:rsidRPr="009045C8">
        <w:rPr>
          <w:rFonts w:ascii="Times New Roman" w:hAnsi="Times New Roman" w:cs="Times New Roman"/>
          <w:iCs/>
          <w:sz w:val="20"/>
          <w:szCs w:val="20"/>
        </w:rPr>
        <w:t>Bag</w:t>
      </w:r>
      <w:r w:rsidRPr="009045C8">
        <w:rPr>
          <w:rFonts w:ascii="Times New Roman" w:eastAsiaTheme="minorEastAsia" w:hAnsi="Times New Roman" w:cs="Times New Roman"/>
          <w:sz w:val="20"/>
          <w:szCs w:val="20"/>
        </w:rPr>
        <w:t>i Perusahaan</w:t>
      </w:r>
    </w:p>
    <w:p w:rsidR="009045C8" w:rsidRPr="009045C8" w:rsidRDefault="009045C8" w:rsidP="009045C8">
      <w:pPr>
        <w:pStyle w:val="ListParagraph"/>
        <w:spacing w:after="0" w:line="240" w:lineRule="auto"/>
        <w:ind w:firstLine="720"/>
        <w:jc w:val="both"/>
        <w:rPr>
          <w:rFonts w:ascii="Times New Roman" w:eastAsiaTheme="minorEastAsia" w:hAnsi="Times New Roman" w:cs="Times New Roman"/>
          <w:sz w:val="20"/>
          <w:szCs w:val="20"/>
        </w:rPr>
      </w:pPr>
      <w:r w:rsidRPr="009045C8">
        <w:rPr>
          <w:rFonts w:ascii="Times New Roman" w:eastAsiaTheme="minorEastAsia" w:hAnsi="Times New Roman" w:cs="Times New Roman"/>
          <w:sz w:val="20"/>
          <w:szCs w:val="20"/>
        </w:rPr>
        <w:t>Pengelolaan dana yang diperoleh dari investor dikelola untuk perkembangan perusahaan dan kelima variabel tersebut harus menjadi acuan bagi pertumbuhan perusahaan. Karena dengan berpengaruhnya variabel tersebut dapat membuat perusahaan menjadi lebih baik lagi.</w:t>
      </w:r>
    </w:p>
    <w:p w:rsidR="009045C8" w:rsidRPr="009045C8" w:rsidRDefault="009045C8" w:rsidP="009045C8">
      <w:pPr>
        <w:pStyle w:val="ListParagraph"/>
        <w:numPr>
          <w:ilvl w:val="0"/>
          <w:numId w:val="25"/>
        </w:numPr>
        <w:spacing w:after="0" w:line="240" w:lineRule="auto"/>
        <w:jc w:val="both"/>
        <w:rPr>
          <w:rFonts w:ascii="Times New Roman" w:hAnsi="Times New Roman" w:cs="Times New Roman"/>
          <w:iCs/>
          <w:sz w:val="20"/>
          <w:szCs w:val="20"/>
        </w:rPr>
      </w:pPr>
      <w:r w:rsidRPr="009045C8">
        <w:rPr>
          <w:rFonts w:ascii="Times New Roman" w:eastAsiaTheme="minorEastAsia" w:hAnsi="Times New Roman" w:cs="Times New Roman"/>
          <w:sz w:val="20"/>
          <w:szCs w:val="20"/>
        </w:rPr>
        <w:t>Bagi investor</w:t>
      </w:r>
    </w:p>
    <w:p w:rsidR="009045C8" w:rsidRPr="009045C8" w:rsidRDefault="009045C8" w:rsidP="009045C8">
      <w:pPr>
        <w:pStyle w:val="ListParagraph"/>
        <w:spacing w:after="0" w:line="240" w:lineRule="auto"/>
        <w:ind w:firstLine="720"/>
        <w:jc w:val="both"/>
        <w:rPr>
          <w:rFonts w:ascii="Times New Roman" w:eastAsiaTheme="minorEastAsia" w:hAnsi="Times New Roman" w:cs="Times New Roman"/>
          <w:sz w:val="20"/>
          <w:szCs w:val="20"/>
        </w:rPr>
      </w:pPr>
      <w:r w:rsidRPr="009045C8">
        <w:rPr>
          <w:rFonts w:ascii="Times New Roman" w:eastAsiaTheme="minorEastAsia" w:hAnsi="Times New Roman" w:cs="Times New Roman"/>
          <w:sz w:val="20"/>
          <w:szCs w:val="20"/>
        </w:rPr>
        <w:t xml:space="preserve">Bagi investor dan kreditor hendaknya memperhatikan, </w:t>
      </w:r>
      <w:r w:rsidRPr="009045C8">
        <w:rPr>
          <w:rFonts w:ascii="Times New Roman" w:eastAsiaTheme="minorEastAsia" w:hAnsi="Times New Roman" w:cs="Times New Roman"/>
          <w:i/>
          <w:sz w:val="20"/>
          <w:szCs w:val="20"/>
        </w:rPr>
        <w:t>leverage,</w:t>
      </w:r>
      <w:r w:rsidRPr="009045C8">
        <w:rPr>
          <w:rFonts w:ascii="Times New Roman" w:eastAsiaTheme="minorEastAsia" w:hAnsi="Times New Roman" w:cs="Times New Roman"/>
          <w:sz w:val="20"/>
          <w:szCs w:val="20"/>
        </w:rPr>
        <w:t xml:space="preserve"> likuiditas, profitabilitas, ukuran perusahaan, dan porsi saham publik untuk mengetahui kondisi perusahaan karena kelima variabel tersebut sudah teruji bahwa secara simultan berpengaruh signifikan terhadap kelengkapan laporan keuangan perusahaan.</w:t>
      </w:r>
    </w:p>
    <w:p w:rsidR="009045C8" w:rsidRPr="009045C8" w:rsidRDefault="009045C8" w:rsidP="009045C8">
      <w:pPr>
        <w:pStyle w:val="ListParagraph"/>
        <w:numPr>
          <w:ilvl w:val="0"/>
          <w:numId w:val="25"/>
        </w:numPr>
        <w:spacing w:after="0" w:line="240" w:lineRule="auto"/>
        <w:jc w:val="both"/>
        <w:rPr>
          <w:rFonts w:ascii="Times New Roman" w:hAnsi="Times New Roman" w:cs="Times New Roman"/>
          <w:iCs/>
          <w:sz w:val="20"/>
          <w:szCs w:val="20"/>
        </w:rPr>
      </w:pPr>
      <w:bookmarkStart w:id="0" w:name="_GoBack"/>
      <w:r w:rsidRPr="009045C8">
        <w:rPr>
          <w:rFonts w:ascii="Times New Roman" w:eastAsiaTheme="minorEastAsia" w:hAnsi="Times New Roman" w:cs="Times New Roman"/>
          <w:sz w:val="20"/>
          <w:szCs w:val="20"/>
        </w:rPr>
        <w:t>Bagi</w:t>
      </w:r>
      <w:r w:rsidRPr="009045C8">
        <w:rPr>
          <w:rFonts w:ascii="Times New Roman" w:hAnsi="Times New Roman" w:cs="Times New Roman"/>
          <w:sz w:val="20"/>
          <w:szCs w:val="20"/>
        </w:rPr>
        <w:t xml:space="preserve"> penel</w:t>
      </w:r>
      <w:r w:rsidRPr="009045C8">
        <w:rPr>
          <w:rFonts w:ascii="Times New Roman" w:eastAsiaTheme="minorEastAsia" w:hAnsi="Times New Roman" w:cs="Times New Roman"/>
          <w:sz w:val="20"/>
          <w:szCs w:val="20"/>
        </w:rPr>
        <w:t>iti selanjutnya</w:t>
      </w:r>
    </w:p>
    <w:bookmarkEnd w:id="0"/>
    <w:p w:rsidR="009045C8" w:rsidRPr="009045C8" w:rsidRDefault="009045C8" w:rsidP="009045C8">
      <w:pPr>
        <w:pStyle w:val="ListParagraph"/>
        <w:spacing w:after="0" w:line="240" w:lineRule="auto"/>
        <w:ind w:firstLine="720"/>
        <w:jc w:val="both"/>
        <w:rPr>
          <w:rFonts w:ascii="Times New Roman" w:hAnsi="Times New Roman" w:cs="Times New Roman"/>
          <w:b/>
          <w:iCs/>
          <w:sz w:val="20"/>
          <w:szCs w:val="20"/>
        </w:rPr>
      </w:pPr>
      <w:r w:rsidRPr="009045C8">
        <w:rPr>
          <w:rFonts w:ascii="Times New Roman" w:eastAsiaTheme="minorEastAsia" w:hAnsi="Times New Roman" w:cs="Times New Roman"/>
          <w:sz w:val="20"/>
          <w:szCs w:val="20"/>
        </w:rPr>
        <w:t>Bagi peneliti selanjutnya untuk menggunakan sampel yang lebih bervariasi, misalkan menggunakan semua kategori perusahaan yang terdaftar di BEI. Serta dapat menambahkan variabel-variabel lain seperti jenis perusahaan, sehingga dapat lebih menjelaskan secara detail mengenai pengaruh faktor-faktor terhadap kelengkapan laporan keuangan. Selain itu dapat digunakan periode sampel yang lebih panjang agar hasil penelitian dapat mendukung kesimpulan yang lebih akurat.</w:t>
      </w:r>
    </w:p>
    <w:p w:rsidR="00903AAB" w:rsidRDefault="00903AAB" w:rsidP="00903AAB">
      <w:pPr>
        <w:spacing w:after="0" w:line="240" w:lineRule="auto"/>
        <w:jc w:val="both"/>
        <w:rPr>
          <w:rFonts w:ascii="Times New Roman" w:hAnsi="Times New Roman" w:cs="Times New Roman"/>
          <w:iCs/>
          <w:sz w:val="20"/>
          <w:szCs w:val="20"/>
        </w:rPr>
      </w:pPr>
    </w:p>
    <w:p w:rsidR="00903AAB" w:rsidRPr="00903AAB" w:rsidRDefault="00903AAB" w:rsidP="00903AAB">
      <w:pPr>
        <w:spacing w:after="0" w:line="240" w:lineRule="auto"/>
        <w:jc w:val="both"/>
        <w:rPr>
          <w:rFonts w:ascii="Times New Roman" w:hAnsi="Times New Roman" w:cs="Times New Roman"/>
          <w:b/>
          <w:iCs/>
          <w:sz w:val="20"/>
          <w:szCs w:val="20"/>
        </w:rPr>
      </w:pPr>
      <w:r>
        <w:rPr>
          <w:rFonts w:ascii="Times New Roman" w:hAnsi="Times New Roman" w:cs="Times New Roman"/>
          <w:b/>
          <w:iCs/>
          <w:sz w:val="20"/>
          <w:szCs w:val="20"/>
        </w:rPr>
        <w:t>DAFTAR PUSTAKA</w:t>
      </w:r>
      <w:r w:rsidR="00104E95">
        <w:rPr>
          <w:rFonts w:ascii="Times New Roman" w:hAnsi="Times New Roman" w:cs="Times New Roman"/>
          <w:b/>
          <w:iCs/>
          <w:sz w:val="20"/>
          <w:szCs w:val="20"/>
        </w:rPr>
        <w:t>S</w:t>
      </w:r>
    </w:p>
    <w:p w:rsidR="00903AAB" w:rsidRPr="00903AAB" w:rsidRDefault="00903AAB" w:rsidP="00903AAB">
      <w:pPr>
        <w:spacing w:after="0" w:line="240" w:lineRule="auto"/>
        <w:ind w:left="709" w:hanging="709"/>
        <w:jc w:val="both"/>
        <w:rPr>
          <w:rFonts w:ascii="Times New Roman" w:hAnsi="Times New Roman" w:cs="Times New Roman"/>
          <w:sz w:val="20"/>
          <w:szCs w:val="20"/>
          <w:lang w:val="en-US"/>
        </w:rPr>
      </w:pPr>
      <w:r w:rsidRPr="00903AAB">
        <w:rPr>
          <w:rFonts w:ascii="Times New Roman" w:hAnsi="Times New Roman" w:cs="Times New Roman"/>
          <w:sz w:val="20"/>
          <w:szCs w:val="20"/>
        </w:rPr>
        <w:t xml:space="preserve">Arikunto, Suharsimi. 2010. </w:t>
      </w:r>
      <w:r w:rsidRPr="00903AAB">
        <w:rPr>
          <w:rFonts w:ascii="Times New Roman" w:hAnsi="Times New Roman" w:cs="Times New Roman"/>
          <w:i/>
          <w:sz w:val="20"/>
          <w:szCs w:val="20"/>
        </w:rPr>
        <w:t>Prosedur Penelitian Suatu Pendekatan Praktik</w:t>
      </w:r>
      <w:r w:rsidRPr="00903AAB">
        <w:rPr>
          <w:rFonts w:ascii="Times New Roman" w:hAnsi="Times New Roman" w:cs="Times New Roman"/>
          <w:sz w:val="20"/>
          <w:szCs w:val="20"/>
        </w:rPr>
        <w:t>. Jakarta : Cipta</w:t>
      </w:r>
    </w:p>
    <w:p w:rsidR="00903AAB" w:rsidRPr="00903AAB" w:rsidRDefault="00903AAB" w:rsidP="00903AAB">
      <w:pPr>
        <w:spacing w:after="0" w:line="240" w:lineRule="auto"/>
        <w:ind w:left="567" w:hanging="567"/>
        <w:jc w:val="both"/>
        <w:rPr>
          <w:rFonts w:ascii="Times New Roman" w:hAnsi="Times New Roman" w:cs="Times New Roman"/>
          <w:bCs/>
          <w:color w:val="000000" w:themeColor="text1"/>
          <w:sz w:val="20"/>
          <w:szCs w:val="20"/>
          <w:lang w:val="en-US"/>
        </w:rPr>
      </w:pPr>
      <w:r w:rsidRPr="00903AAB">
        <w:rPr>
          <w:rFonts w:ascii="Times New Roman" w:hAnsi="Times New Roman" w:cs="Times New Roman"/>
          <w:sz w:val="20"/>
          <w:szCs w:val="20"/>
          <w:lang w:val="en-US"/>
        </w:rPr>
        <w:t xml:space="preserve">Budianto Satrya Arief. 2009. </w:t>
      </w:r>
      <w:r w:rsidRPr="00903AAB">
        <w:rPr>
          <w:rFonts w:ascii="Times New Roman" w:hAnsi="Times New Roman" w:cs="Times New Roman"/>
          <w:bCs/>
          <w:color w:val="000000" w:themeColor="text1"/>
          <w:sz w:val="20"/>
          <w:szCs w:val="20"/>
        </w:rPr>
        <w:t>Pengaruh Faktor-Faktor Fundamental Terhadap Kualitas Pengungkapan Sukarela Dalam Laporan Tahunan Pada Perusahaan Manufaktur Yang Terdaftar Di B</w:t>
      </w:r>
      <w:r w:rsidRPr="00903AAB">
        <w:rPr>
          <w:rFonts w:ascii="Times New Roman" w:hAnsi="Times New Roman" w:cs="Times New Roman"/>
          <w:bCs/>
          <w:color w:val="000000" w:themeColor="text1"/>
          <w:sz w:val="20"/>
          <w:szCs w:val="20"/>
          <w:lang w:val="en-US"/>
        </w:rPr>
        <w:t xml:space="preserve">EI. </w:t>
      </w:r>
      <w:r w:rsidRPr="00903AAB">
        <w:rPr>
          <w:rFonts w:ascii="Times New Roman" w:hAnsi="Times New Roman" w:cs="Times New Roman"/>
          <w:bCs/>
          <w:i/>
          <w:color w:val="000000" w:themeColor="text1"/>
          <w:sz w:val="20"/>
          <w:szCs w:val="20"/>
          <w:lang w:val="en-US"/>
        </w:rPr>
        <w:t xml:space="preserve">Jurnal Akuntansi Kontemporer. </w:t>
      </w:r>
      <w:r w:rsidRPr="00903AAB">
        <w:rPr>
          <w:rFonts w:ascii="Times New Roman" w:hAnsi="Times New Roman" w:cs="Times New Roman"/>
          <w:bCs/>
          <w:color w:val="000000" w:themeColor="text1"/>
          <w:sz w:val="20"/>
          <w:szCs w:val="20"/>
          <w:lang w:val="en-US"/>
        </w:rPr>
        <w:t>Vol.1. NO.2. Juli 2009.</w:t>
      </w:r>
    </w:p>
    <w:p w:rsidR="00903AAB" w:rsidRPr="00903AAB" w:rsidRDefault="00903AAB" w:rsidP="00903AAB">
      <w:pPr>
        <w:tabs>
          <w:tab w:val="left" w:pos="1843"/>
        </w:tabs>
        <w:spacing w:after="0" w:line="240" w:lineRule="auto"/>
        <w:ind w:left="567" w:hanging="567"/>
        <w:jc w:val="both"/>
        <w:rPr>
          <w:rFonts w:ascii="Times New Roman" w:hAnsi="Times New Roman" w:cs="Times New Roman"/>
          <w:sz w:val="20"/>
          <w:szCs w:val="20"/>
          <w:lang w:val="en-US"/>
        </w:rPr>
      </w:pPr>
      <w:r w:rsidRPr="00903AAB">
        <w:rPr>
          <w:rFonts w:ascii="Times New Roman" w:hAnsi="Times New Roman" w:cs="Times New Roman"/>
          <w:sz w:val="20"/>
          <w:szCs w:val="20"/>
          <w:lang w:val="en-US"/>
        </w:rPr>
        <w:t xml:space="preserve">Chariri, Anis dan Suhairi, </w:t>
      </w:r>
      <w:r w:rsidRPr="00903AAB">
        <w:rPr>
          <w:rFonts w:ascii="Times New Roman" w:hAnsi="Times New Roman" w:cs="Times New Roman"/>
          <w:i/>
          <w:sz w:val="20"/>
          <w:szCs w:val="20"/>
          <w:lang w:val="en-US"/>
        </w:rPr>
        <w:t xml:space="preserve">Teori Akuntansi. </w:t>
      </w:r>
      <w:r w:rsidRPr="00903AAB">
        <w:rPr>
          <w:rFonts w:ascii="Times New Roman" w:hAnsi="Times New Roman" w:cs="Times New Roman"/>
          <w:sz w:val="20"/>
          <w:szCs w:val="20"/>
          <w:lang w:val="en-US"/>
        </w:rPr>
        <w:t>Edisi Revisi. Semarang: Universitas Diponegoro, 2003.</w:t>
      </w:r>
    </w:p>
    <w:p w:rsidR="00903AAB" w:rsidRPr="00903AAB" w:rsidRDefault="00903AAB" w:rsidP="00903AAB">
      <w:pPr>
        <w:tabs>
          <w:tab w:val="left" w:pos="1843"/>
        </w:tabs>
        <w:spacing w:after="0" w:line="240" w:lineRule="auto"/>
        <w:ind w:left="567" w:hanging="567"/>
        <w:jc w:val="both"/>
        <w:rPr>
          <w:rFonts w:ascii="Times New Roman" w:hAnsi="Times New Roman" w:cs="Times New Roman"/>
          <w:bCs/>
          <w:color w:val="000000" w:themeColor="text1"/>
          <w:sz w:val="20"/>
          <w:szCs w:val="20"/>
          <w:lang w:val="en-US"/>
        </w:rPr>
      </w:pPr>
      <w:r w:rsidRPr="00903AAB">
        <w:rPr>
          <w:rFonts w:ascii="Times New Roman" w:hAnsi="Times New Roman" w:cs="Times New Roman"/>
          <w:sz w:val="20"/>
          <w:szCs w:val="20"/>
          <w:lang w:val="en-US"/>
        </w:rPr>
        <w:t xml:space="preserve">Ekasari Oktaviana. 2012. </w:t>
      </w:r>
      <w:r w:rsidRPr="00903AAB">
        <w:rPr>
          <w:rFonts w:ascii="Times New Roman" w:hAnsi="Times New Roman" w:cs="Times New Roman"/>
          <w:bCs/>
          <w:color w:val="000000" w:themeColor="text1"/>
          <w:sz w:val="20"/>
          <w:szCs w:val="20"/>
        </w:rPr>
        <w:t>Faktor-Faktor Yang Mempengaruhi Kelengkapan Pengungkapan Laporan KeuanganPada Perusahaan Manufaktur Di B</w:t>
      </w:r>
      <w:r w:rsidRPr="00903AAB">
        <w:rPr>
          <w:rFonts w:ascii="Times New Roman" w:hAnsi="Times New Roman" w:cs="Times New Roman"/>
          <w:bCs/>
          <w:color w:val="000000" w:themeColor="text1"/>
          <w:sz w:val="20"/>
          <w:szCs w:val="20"/>
          <w:lang w:val="en-US"/>
        </w:rPr>
        <w:t xml:space="preserve">EI. </w:t>
      </w:r>
      <w:r w:rsidRPr="00903AAB">
        <w:rPr>
          <w:rFonts w:ascii="Times New Roman" w:hAnsi="Times New Roman" w:cs="Times New Roman"/>
          <w:bCs/>
          <w:i/>
          <w:color w:val="000000" w:themeColor="text1"/>
          <w:sz w:val="20"/>
          <w:szCs w:val="20"/>
          <w:lang w:val="en-US"/>
        </w:rPr>
        <w:t>Skripsi</w:t>
      </w:r>
      <w:r w:rsidRPr="00903AAB">
        <w:rPr>
          <w:rFonts w:ascii="Times New Roman" w:hAnsi="Times New Roman" w:cs="Times New Roman"/>
          <w:bCs/>
          <w:color w:val="000000" w:themeColor="text1"/>
          <w:sz w:val="20"/>
          <w:szCs w:val="20"/>
          <w:lang w:val="en-US"/>
        </w:rPr>
        <w:t>. Fakultas Ekonomi Universitas Pembangunan Nasional “VETERAN” Jawa Timur</w:t>
      </w:r>
    </w:p>
    <w:p w:rsidR="00903AAB" w:rsidRPr="00903AAB" w:rsidRDefault="00903AAB" w:rsidP="00903AAB">
      <w:pPr>
        <w:spacing w:after="0" w:line="240" w:lineRule="auto"/>
        <w:ind w:left="567" w:hanging="567"/>
        <w:jc w:val="both"/>
        <w:rPr>
          <w:rFonts w:ascii="Times New Roman" w:hAnsi="Times New Roman" w:cs="Times New Roman"/>
          <w:bCs/>
          <w:sz w:val="20"/>
          <w:szCs w:val="20"/>
        </w:rPr>
      </w:pPr>
      <w:r w:rsidRPr="00903AAB">
        <w:rPr>
          <w:rFonts w:ascii="Times New Roman" w:hAnsi="Times New Roman" w:cs="Times New Roman"/>
          <w:bCs/>
          <w:sz w:val="20"/>
          <w:szCs w:val="20"/>
        </w:rPr>
        <w:lastRenderedPageBreak/>
        <w:t>Halim</w:t>
      </w:r>
      <w:r w:rsidRPr="00903AAB">
        <w:rPr>
          <w:rFonts w:ascii="Times New Roman" w:hAnsi="Times New Roman" w:cs="Times New Roman"/>
          <w:bCs/>
          <w:sz w:val="20"/>
          <w:szCs w:val="20"/>
          <w:lang w:val="en-US"/>
        </w:rPr>
        <w:t xml:space="preserve">, Moh </w:t>
      </w:r>
      <w:r w:rsidRPr="00903AAB">
        <w:rPr>
          <w:rFonts w:ascii="Times New Roman" w:hAnsi="Times New Roman" w:cs="Times New Roman"/>
          <w:bCs/>
          <w:sz w:val="20"/>
          <w:szCs w:val="20"/>
        </w:rPr>
        <w:t xml:space="preserve"> dan Sampurno</w:t>
      </w:r>
      <w:r w:rsidRPr="00903AAB">
        <w:rPr>
          <w:rFonts w:ascii="Times New Roman" w:hAnsi="Times New Roman" w:cs="Times New Roman"/>
          <w:bCs/>
          <w:sz w:val="20"/>
          <w:szCs w:val="20"/>
          <w:lang w:val="en-US"/>
        </w:rPr>
        <w:t xml:space="preserve"> Vicky. 2015. Faktor-Faktor Yang Mempengaruhi Kelengkapan Laporan Keuangan (Studi Pada Perusahaan Manufaktur Yang Terdaftar di BEI). </w:t>
      </w:r>
      <w:r w:rsidRPr="00903AAB">
        <w:rPr>
          <w:rFonts w:ascii="Times New Roman" w:hAnsi="Times New Roman" w:cs="Times New Roman"/>
          <w:bCs/>
          <w:i/>
          <w:sz w:val="20"/>
          <w:szCs w:val="20"/>
          <w:lang w:val="en-US"/>
        </w:rPr>
        <w:t>Jurnal Manajemen Dan Bisnis Indonesia</w:t>
      </w:r>
      <w:r w:rsidRPr="00903AAB">
        <w:rPr>
          <w:rFonts w:ascii="Times New Roman" w:hAnsi="Times New Roman" w:cs="Times New Roman"/>
          <w:bCs/>
          <w:sz w:val="20"/>
          <w:szCs w:val="20"/>
          <w:lang w:val="en-US"/>
        </w:rPr>
        <w:t>. Vol. 1.No.2. Desember 2015.</w:t>
      </w:r>
    </w:p>
    <w:p w:rsidR="00903AAB" w:rsidRPr="00903AAB" w:rsidRDefault="00903AAB" w:rsidP="00903AAB">
      <w:pPr>
        <w:spacing w:after="0" w:line="240" w:lineRule="auto"/>
        <w:ind w:left="567" w:hanging="567"/>
        <w:jc w:val="both"/>
        <w:rPr>
          <w:rFonts w:ascii="Times New Roman" w:hAnsi="Times New Roman" w:cs="Times New Roman"/>
          <w:bCs/>
          <w:sz w:val="20"/>
          <w:szCs w:val="20"/>
        </w:rPr>
      </w:pPr>
      <w:r w:rsidRPr="00903AAB">
        <w:rPr>
          <w:rFonts w:ascii="Times New Roman" w:hAnsi="Times New Roman" w:cs="Times New Roman"/>
          <w:bCs/>
          <w:sz w:val="20"/>
          <w:szCs w:val="20"/>
        </w:rPr>
        <w:t xml:space="preserve">Hertanti Dewi. 2005. Pengaruh Faktor-Faktor Fundamental Terhadap Kelengkapan Pengungkapan Laporan Keuangan Perusahaan Manufaktur Yang Terdaftar Di Bursa Efek Jakarta. </w:t>
      </w:r>
      <w:r w:rsidRPr="00903AAB">
        <w:rPr>
          <w:rFonts w:ascii="Times New Roman" w:hAnsi="Times New Roman" w:cs="Times New Roman"/>
          <w:bCs/>
          <w:i/>
          <w:sz w:val="20"/>
          <w:szCs w:val="20"/>
        </w:rPr>
        <w:t>Skripsi</w:t>
      </w:r>
      <w:r w:rsidRPr="00903AAB">
        <w:rPr>
          <w:rFonts w:ascii="Times New Roman" w:hAnsi="Times New Roman" w:cs="Times New Roman"/>
          <w:bCs/>
          <w:sz w:val="20"/>
          <w:szCs w:val="20"/>
        </w:rPr>
        <w:t>. Fakultas Ilmu Sosial  Universitas Negeri Semarang.</w:t>
      </w:r>
    </w:p>
    <w:p w:rsidR="00903AAB" w:rsidRPr="00903AAB" w:rsidRDefault="00903AAB" w:rsidP="00903AAB">
      <w:pPr>
        <w:tabs>
          <w:tab w:val="left" w:pos="1843"/>
        </w:tabs>
        <w:spacing w:after="0" w:line="240" w:lineRule="auto"/>
        <w:ind w:left="567" w:hanging="567"/>
        <w:jc w:val="both"/>
        <w:rPr>
          <w:rFonts w:ascii="Times New Roman" w:hAnsi="Times New Roman" w:cs="Times New Roman"/>
          <w:bCs/>
          <w:color w:val="000000" w:themeColor="text1"/>
          <w:sz w:val="20"/>
          <w:szCs w:val="20"/>
          <w:lang w:val="sv-SE"/>
        </w:rPr>
      </w:pPr>
      <w:r w:rsidRPr="00903AAB">
        <w:rPr>
          <w:rFonts w:ascii="Times New Roman" w:hAnsi="Times New Roman" w:cs="Times New Roman"/>
          <w:sz w:val="20"/>
          <w:szCs w:val="20"/>
          <w:lang w:val="en-US"/>
        </w:rPr>
        <w:t xml:space="preserve">Kartika Andi. 2009. </w:t>
      </w:r>
      <w:r w:rsidRPr="00903AAB">
        <w:rPr>
          <w:rFonts w:ascii="Times New Roman" w:hAnsi="Times New Roman" w:cs="Times New Roman"/>
          <w:bCs/>
          <w:color w:val="000000" w:themeColor="text1"/>
          <w:sz w:val="20"/>
          <w:szCs w:val="20"/>
          <w:lang w:val="sv-SE"/>
        </w:rPr>
        <w:t xml:space="preserve">Faktor-Faktor Yang Mempengaruhi Kelengkapan Pengungkapan Laporan Keuangan Pada Perusahaan Manufaktur Yang Terdaftar Di BEI. </w:t>
      </w:r>
      <w:r w:rsidRPr="00903AAB">
        <w:rPr>
          <w:rFonts w:ascii="Times New Roman" w:hAnsi="Times New Roman" w:cs="Times New Roman"/>
          <w:bCs/>
          <w:i/>
          <w:color w:val="000000" w:themeColor="text1"/>
          <w:sz w:val="20"/>
          <w:szCs w:val="20"/>
          <w:lang w:val="sv-SE"/>
        </w:rPr>
        <w:t xml:space="preserve">Kajian Akuntansi, </w:t>
      </w:r>
      <w:r w:rsidRPr="00903AAB">
        <w:rPr>
          <w:rFonts w:ascii="Times New Roman" w:hAnsi="Times New Roman" w:cs="Times New Roman"/>
          <w:bCs/>
          <w:color w:val="000000" w:themeColor="text1"/>
          <w:sz w:val="20"/>
          <w:szCs w:val="20"/>
          <w:lang w:val="sv-SE"/>
        </w:rPr>
        <w:t>Februari 2009. Hal: 29-47. Vol. 1 NO. 29.</w:t>
      </w:r>
    </w:p>
    <w:p w:rsidR="00903AAB" w:rsidRPr="00903AAB" w:rsidRDefault="00903AAB" w:rsidP="00903AAB">
      <w:pPr>
        <w:tabs>
          <w:tab w:val="left" w:pos="1843"/>
        </w:tabs>
        <w:spacing w:after="0" w:line="240" w:lineRule="auto"/>
        <w:ind w:left="567" w:hanging="567"/>
        <w:jc w:val="both"/>
        <w:rPr>
          <w:rFonts w:ascii="Times New Roman" w:hAnsi="Times New Roman" w:cs="Times New Roman"/>
          <w:bCs/>
          <w:color w:val="000000" w:themeColor="text1"/>
          <w:sz w:val="20"/>
          <w:szCs w:val="20"/>
          <w:lang w:val="sv-SE"/>
        </w:rPr>
      </w:pPr>
      <w:r w:rsidRPr="00903AAB">
        <w:rPr>
          <w:rFonts w:ascii="Times New Roman" w:hAnsi="Times New Roman" w:cs="Times New Roman"/>
          <w:bCs/>
          <w:color w:val="000000" w:themeColor="text1"/>
          <w:sz w:val="20"/>
          <w:szCs w:val="20"/>
          <w:lang w:val="sv-SE"/>
        </w:rPr>
        <w:t>Sadeli, Lili. ”</w:t>
      </w:r>
      <w:r w:rsidRPr="00903AAB">
        <w:rPr>
          <w:rFonts w:ascii="Times New Roman" w:hAnsi="Times New Roman" w:cs="Times New Roman"/>
          <w:bCs/>
          <w:i/>
          <w:color w:val="000000" w:themeColor="text1"/>
          <w:sz w:val="20"/>
          <w:szCs w:val="20"/>
          <w:lang w:val="sv-SE"/>
        </w:rPr>
        <w:t>Dasar-dasar Akuntansi”</w:t>
      </w:r>
      <w:r w:rsidRPr="00903AAB">
        <w:rPr>
          <w:rFonts w:ascii="Times New Roman" w:hAnsi="Times New Roman" w:cs="Times New Roman"/>
          <w:bCs/>
          <w:color w:val="000000" w:themeColor="text1"/>
          <w:sz w:val="20"/>
          <w:szCs w:val="20"/>
          <w:lang w:val="sv-SE"/>
        </w:rPr>
        <w:t>. Penerbit.: Buku Aksara, 2009.</w:t>
      </w:r>
    </w:p>
    <w:p w:rsidR="00903AAB" w:rsidRPr="00903AAB" w:rsidRDefault="00903AAB" w:rsidP="00903AAB">
      <w:pPr>
        <w:spacing w:after="0" w:line="240" w:lineRule="auto"/>
        <w:ind w:left="567" w:hanging="567"/>
        <w:rPr>
          <w:rFonts w:ascii="Times New Roman" w:eastAsia="Times New Roman" w:hAnsi="Times New Roman" w:cs="Times New Roman"/>
          <w:sz w:val="20"/>
          <w:szCs w:val="20"/>
          <w:lang w:val="en-US"/>
        </w:rPr>
      </w:pPr>
      <w:r w:rsidRPr="00903AAB">
        <w:rPr>
          <w:rFonts w:ascii="Times New Roman" w:hAnsi="Times New Roman" w:cs="Times New Roman"/>
          <w:bCs/>
          <w:color w:val="000000" w:themeColor="text1"/>
          <w:sz w:val="20"/>
          <w:szCs w:val="20"/>
          <w:lang w:val="sv-SE"/>
        </w:rPr>
        <w:t xml:space="preserve">Santioso Linda. 2012. </w:t>
      </w:r>
      <w:r w:rsidRPr="00903AAB">
        <w:rPr>
          <w:rFonts w:ascii="Times New Roman" w:hAnsi="Times New Roman" w:cs="Times New Roman"/>
          <w:bCs/>
          <w:sz w:val="20"/>
          <w:szCs w:val="20"/>
        </w:rPr>
        <w:t>Faktor-Faktor Yang Mempengaruhi Kelengkapan Pengungkapan Wajib Dalam Laporan Keuangan Pada Perusahaan Manufaktur Yang Terdaftar Di BEI</w:t>
      </w:r>
      <w:r w:rsidRPr="00903AAB">
        <w:rPr>
          <w:rFonts w:ascii="Times New Roman" w:hAnsi="Times New Roman" w:cs="Times New Roman"/>
          <w:bCs/>
          <w:sz w:val="20"/>
          <w:szCs w:val="20"/>
          <w:lang w:val="en-US"/>
        </w:rPr>
        <w:t xml:space="preserve">. </w:t>
      </w:r>
      <w:r w:rsidRPr="00903AAB">
        <w:rPr>
          <w:rFonts w:ascii="Times New Roman" w:eastAsia="Times New Roman" w:hAnsi="Times New Roman" w:cs="Times New Roman"/>
          <w:i/>
          <w:sz w:val="20"/>
          <w:szCs w:val="20"/>
          <w:lang w:val="en-US"/>
        </w:rPr>
        <w:t xml:space="preserve">Journal The WINNERS, </w:t>
      </w:r>
      <w:r w:rsidRPr="00903AAB">
        <w:rPr>
          <w:rFonts w:ascii="Times New Roman" w:eastAsia="Times New Roman" w:hAnsi="Times New Roman" w:cs="Times New Roman"/>
          <w:sz w:val="20"/>
          <w:szCs w:val="20"/>
          <w:lang w:val="en-US"/>
        </w:rPr>
        <w:t>Vol. 13 No. 2, September 2012: 81-92.</w:t>
      </w:r>
      <w:r w:rsidRPr="00903AAB">
        <w:rPr>
          <w:rFonts w:ascii="Times New Roman" w:eastAsia="Times New Roman" w:hAnsi="Times New Roman" w:cs="Times New Roman"/>
          <w:i/>
          <w:sz w:val="20"/>
          <w:szCs w:val="20"/>
          <w:lang w:val="en-US"/>
        </w:rPr>
        <w:t xml:space="preserve"> </w:t>
      </w:r>
    </w:p>
    <w:p w:rsidR="00903AAB" w:rsidRPr="00903AAB" w:rsidRDefault="00903AAB" w:rsidP="00903AAB">
      <w:pPr>
        <w:spacing w:after="0" w:line="240" w:lineRule="auto"/>
        <w:ind w:left="567" w:hanging="567"/>
        <w:rPr>
          <w:rFonts w:ascii="Times New Roman" w:eastAsia="Times New Roman" w:hAnsi="Times New Roman" w:cs="Times New Roman"/>
          <w:sz w:val="20"/>
          <w:szCs w:val="20"/>
          <w:lang w:val="en-US"/>
        </w:rPr>
      </w:pPr>
      <w:r w:rsidRPr="00903AAB">
        <w:rPr>
          <w:rFonts w:ascii="Times New Roman" w:hAnsi="Times New Roman" w:cs="Times New Roman"/>
          <w:sz w:val="20"/>
          <w:szCs w:val="20"/>
          <w:lang w:val="en-US"/>
        </w:rPr>
        <w:t xml:space="preserve">Rizki Muhammad. 2011. </w:t>
      </w:r>
      <w:r w:rsidRPr="00903AAB">
        <w:rPr>
          <w:rFonts w:ascii="Times New Roman" w:hAnsi="Times New Roman" w:cs="Times New Roman"/>
          <w:bCs/>
          <w:color w:val="000000" w:themeColor="text1"/>
          <w:sz w:val="20"/>
          <w:szCs w:val="20"/>
        </w:rPr>
        <w:t>Analisis Pengaruh Faktor – Faktor Yang Mempengaruhi Pengungkapan (Disclosure) Informasi Laporan Keuangan (Studi Empiris Pada Perusahaan Manufaktur Yang Terdaftar Di BEI</w:t>
      </w:r>
      <w:r w:rsidRPr="00903AAB">
        <w:rPr>
          <w:rFonts w:ascii="Times New Roman" w:hAnsi="Times New Roman" w:cs="Times New Roman"/>
          <w:bCs/>
          <w:color w:val="000000" w:themeColor="text1"/>
          <w:sz w:val="20"/>
          <w:szCs w:val="20"/>
          <w:lang w:val="en-US"/>
        </w:rPr>
        <w:t xml:space="preserve">). </w:t>
      </w:r>
      <w:r w:rsidRPr="00903AAB">
        <w:rPr>
          <w:rFonts w:ascii="Times New Roman" w:hAnsi="Times New Roman" w:cs="Times New Roman"/>
          <w:bCs/>
          <w:i/>
          <w:color w:val="000000" w:themeColor="text1"/>
          <w:sz w:val="20"/>
          <w:szCs w:val="20"/>
          <w:lang w:val="en-US"/>
        </w:rPr>
        <w:t xml:space="preserve">Skripsi. </w:t>
      </w:r>
      <w:r w:rsidRPr="00903AAB">
        <w:rPr>
          <w:rFonts w:ascii="Times New Roman" w:hAnsi="Times New Roman" w:cs="Times New Roman"/>
          <w:bCs/>
          <w:color w:val="000000" w:themeColor="text1"/>
          <w:sz w:val="20"/>
          <w:szCs w:val="20"/>
          <w:lang w:val="en-US"/>
        </w:rPr>
        <w:t>Fakultas Ek</w:t>
      </w:r>
      <w:r w:rsidRPr="00903AAB">
        <w:rPr>
          <w:rFonts w:ascii="Times New Roman" w:hAnsi="Times New Roman" w:cs="Times New Roman"/>
          <w:bCs/>
          <w:color w:val="000000" w:themeColor="text1"/>
          <w:sz w:val="20"/>
          <w:szCs w:val="20"/>
        </w:rPr>
        <w:t>o</w:t>
      </w:r>
      <w:r w:rsidRPr="00903AAB">
        <w:rPr>
          <w:rFonts w:ascii="Times New Roman" w:hAnsi="Times New Roman" w:cs="Times New Roman"/>
          <w:bCs/>
          <w:color w:val="000000" w:themeColor="text1"/>
          <w:sz w:val="20"/>
          <w:szCs w:val="20"/>
          <w:lang w:val="en-US"/>
        </w:rPr>
        <w:t>nom</w:t>
      </w:r>
      <w:r w:rsidRPr="00903AAB">
        <w:rPr>
          <w:rFonts w:ascii="Times New Roman" w:hAnsi="Times New Roman" w:cs="Times New Roman"/>
          <w:bCs/>
          <w:color w:val="000000" w:themeColor="text1"/>
          <w:sz w:val="20"/>
          <w:szCs w:val="20"/>
        </w:rPr>
        <w:t>i</w:t>
      </w:r>
      <w:r w:rsidRPr="00903AAB">
        <w:rPr>
          <w:rFonts w:ascii="Times New Roman" w:hAnsi="Times New Roman" w:cs="Times New Roman"/>
          <w:bCs/>
          <w:color w:val="000000" w:themeColor="text1"/>
          <w:sz w:val="20"/>
          <w:szCs w:val="20"/>
          <w:lang w:val="en-US"/>
        </w:rPr>
        <w:t xml:space="preserve"> Un</w:t>
      </w:r>
      <w:r w:rsidRPr="00903AAB">
        <w:rPr>
          <w:rFonts w:ascii="Times New Roman" w:hAnsi="Times New Roman" w:cs="Times New Roman"/>
          <w:bCs/>
          <w:color w:val="000000" w:themeColor="text1"/>
          <w:sz w:val="20"/>
          <w:szCs w:val="20"/>
        </w:rPr>
        <w:t>i</w:t>
      </w:r>
      <w:r w:rsidRPr="00903AAB">
        <w:rPr>
          <w:rFonts w:ascii="Times New Roman" w:hAnsi="Times New Roman" w:cs="Times New Roman"/>
          <w:bCs/>
          <w:color w:val="000000" w:themeColor="text1"/>
          <w:sz w:val="20"/>
          <w:szCs w:val="20"/>
          <w:lang w:val="en-US"/>
        </w:rPr>
        <w:t>versitas Andalas Padang.</w:t>
      </w:r>
    </w:p>
    <w:p w:rsidR="00903AAB" w:rsidRPr="00903AAB" w:rsidRDefault="00903AAB" w:rsidP="00903AAB">
      <w:pPr>
        <w:tabs>
          <w:tab w:val="left" w:pos="1843"/>
        </w:tabs>
        <w:spacing w:after="0" w:line="240" w:lineRule="auto"/>
        <w:ind w:left="567" w:hanging="567"/>
        <w:jc w:val="both"/>
        <w:rPr>
          <w:rFonts w:ascii="Times New Roman" w:hAnsi="Times New Roman" w:cs="Times New Roman"/>
          <w:i/>
          <w:sz w:val="20"/>
          <w:szCs w:val="20"/>
        </w:rPr>
      </w:pPr>
      <w:r w:rsidRPr="00903AAB">
        <w:rPr>
          <w:rFonts w:ascii="Times New Roman" w:hAnsi="Times New Roman" w:cs="Times New Roman"/>
          <w:sz w:val="20"/>
          <w:szCs w:val="20"/>
        </w:rPr>
        <w:t>Yun</w:t>
      </w:r>
      <w:r w:rsidRPr="00903AAB">
        <w:rPr>
          <w:rFonts w:ascii="Times New Roman" w:hAnsi="Times New Roman" w:cs="Times New Roman"/>
          <w:bCs/>
          <w:color w:val="000000" w:themeColor="text1"/>
          <w:sz w:val="20"/>
          <w:szCs w:val="20"/>
        </w:rPr>
        <w:t xml:space="preserve">ita Frischa. 2013. Faktor-Faktor Yang Mempengaruhi Kelengkapan Laporan Keuangan. </w:t>
      </w:r>
      <w:r w:rsidRPr="00903AAB">
        <w:rPr>
          <w:rFonts w:ascii="Times New Roman" w:hAnsi="Times New Roman" w:cs="Times New Roman"/>
          <w:bCs/>
          <w:i/>
          <w:color w:val="000000" w:themeColor="text1"/>
          <w:sz w:val="20"/>
          <w:szCs w:val="20"/>
        </w:rPr>
        <w:t xml:space="preserve">Skripsi. </w:t>
      </w:r>
      <w:r w:rsidRPr="00903AAB">
        <w:rPr>
          <w:rFonts w:ascii="Times New Roman" w:hAnsi="Times New Roman" w:cs="Times New Roman"/>
          <w:bCs/>
          <w:color w:val="000000" w:themeColor="text1"/>
          <w:sz w:val="20"/>
          <w:szCs w:val="20"/>
        </w:rPr>
        <w:t>Jurusan Akuntansi Fakultas Ekonomi Universitas Dian Nuswantoro.</w:t>
      </w:r>
    </w:p>
    <w:p w:rsidR="00903AAB" w:rsidRPr="00525DDB" w:rsidRDefault="00903AAB" w:rsidP="00903AAB">
      <w:pPr>
        <w:tabs>
          <w:tab w:val="left" w:pos="1843"/>
        </w:tabs>
        <w:spacing w:line="240" w:lineRule="auto"/>
        <w:jc w:val="both"/>
        <w:rPr>
          <w:rFonts w:ascii="Times New Roman" w:hAnsi="Times New Roman" w:cs="Times New Roman"/>
          <w:sz w:val="24"/>
          <w:szCs w:val="24"/>
        </w:rPr>
      </w:pPr>
    </w:p>
    <w:p w:rsidR="00903AAB" w:rsidRPr="00903AAB" w:rsidRDefault="00903AAB" w:rsidP="00903AAB">
      <w:pPr>
        <w:spacing w:after="0" w:line="240" w:lineRule="auto"/>
        <w:jc w:val="both"/>
        <w:rPr>
          <w:rFonts w:ascii="Times New Roman" w:hAnsi="Times New Roman" w:cs="Times New Roman"/>
          <w:b/>
          <w:iCs/>
          <w:sz w:val="20"/>
          <w:szCs w:val="20"/>
        </w:rPr>
      </w:pPr>
    </w:p>
    <w:sectPr w:rsidR="00903AAB" w:rsidRPr="00903AAB" w:rsidSect="00957A8B">
      <w:headerReference w:type="default" r:id="rId9"/>
      <w:footerReference w:type="default" r:id="rId10"/>
      <w:headerReference w:type="first" r:id="rId11"/>
      <w:footerReference w:type="first" r:id="rId12"/>
      <w:pgSz w:w="11906" w:h="16838"/>
      <w:pgMar w:top="2268" w:right="1701" w:bottom="1701" w:left="226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89B" w:rsidRDefault="0005589B" w:rsidP="00632F84">
      <w:pPr>
        <w:spacing w:after="0" w:line="240" w:lineRule="auto"/>
      </w:pPr>
      <w:r>
        <w:separator/>
      </w:r>
    </w:p>
  </w:endnote>
  <w:endnote w:type="continuationSeparator" w:id="0">
    <w:p w:rsidR="0005589B" w:rsidRDefault="0005589B" w:rsidP="0063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9B" w:rsidRPr="00493D65" w:rsidRDefault="0005589B" w:rsidP="00493D65">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ptab w:relativeTo="margin" w:alignment="center" w:leader="none"/>
    </w:r>
    <w:r w:rsidRPr="00CC7A48">
      <w:rPr>
        <w:rFonts w:asciiTheme="majorHAnsi" w:eastAsiaTheme="majorEastAsia" w:hAnsiTheme="majorHAnsi" w:cstheme="majorBidi"/>
      </w:rPr>
      <w:t xml:space="preserve"> </w:t>
    </w:r>
    <w:r>
      <w:rPr>
        <w:rFonts w:asciiTheme="majorHAnsi" w:eastAsiaTheme="majorEastAsia" w:hAnsiTheme="majorHAnsi" w:cstheme="majorBidi"/>
      </w:rPr>
      <w:t>http://ejournal.ukanjuruhan.ac.id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 </w:t>
    </w:r>
    <w:r>
      <w:rPr>
        <w:rFonts w:eastAsiaTheme="minorEastAsia"/>
      </w:rPr>
      <w:fldChar w:fldCharType="begin"/>
    </w:r>
    <w:r>
      <w:instrText xml:space="preserve"> PAGE   \* MERGEFORMAT </w:instrText>
    </w:r>
    <w:r>
      <w:rPr>
        <w:rFonts w:eastAsiaTheme="minorEastAsia"/>
      </w:rPr>
      <w:fldChar w:fldCharType="separate"/>
    </w:r>
    <w:r w:rsidR="009A608C" w:rsidRPr="009A608C">
      <w:rPr>
        <w:rFonts w:asciiTheme="majorHAnsi" w:eastAsiaTheme="majorEastAsia" w:hAnsiTheme="majorHAnsi" w:cstheme="majorBidi"/>
        <w:noProof/>
      </w:rPr>
      <w:t>14</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w:t>
    </w:r>
    <w:r>
      <w:rPr>
        <w:rFonts w:asciiTheme="majorHAnsi" w:eastAsiaTheme="majorEastAsia" w:hAnsiTheme="majorHAnsi" w:cstheme="majorBidi"/>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9B" w:rsidRDefault="0005589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center" w:leader="none"/>
    </w:r>
    <w:r w:rsidRPr="00CC7A48">
      <w:rPr>
        <w:rFonts w:asciiTheme="majorHAnsi" w:eastAsiaTheme="majorEastAsia" w:hAnsiTheme="majorHAnsi" w:cstheme="majorBidi"/>
      </w:rPr>
      <w:t xml:space="preserve"> </w:t>
    </w:r>
    <w:r>
      <w:rPr>
        <w:rFonts w:asciiTheme="majorHAnsi" w:eastAsiaTheme="majorEastAsia" w:hAnsiTheme="majorHAnsi" w:cstheme="majorBidi"/>
      </w:rPr>
      <w:t>http://ejournal.ukanjuruhan.ac.id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 </w:t>
    </w:r>
    <w:r>
      <w:rPr>
        <w:rFonts w:eastAsiaTheme="minorEastAsia"/>
      </w:rPr>
      <w:fldChar w:fldCharType="begin"/>
    </w:r>
    <w:r>
      <w:instrText xml:space="preserve"> PAGE   \* MERGEFORMAT </w:instrText>
    </w:r>
    <w:r>
      <w:rPr>
        <w:rFonts w:eastAsiaTheme="minorEastAsia"/>
      </w:rPr>
      <w:fldChar w:fldCharType="separate"/>
    </w:r>
    <w:r w:rsidR="009A608C" w:rsidRPr="009A608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5589B" w:rsidRDefault="00055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89B" w:rsidRDefault="0005589B" w:rsidP="00632F84">
      <w:pPr>
        <w:spacing w:after="0" w:line="240" w:lineRule="auto"/>
      </w:pPr>
      <w:r>
        <w:separator/>
      </w:r>
    </w:p>
  </w:footnote>
  <w:footnote w:type="continuationSeparator" w:id="0">
    <w:p w:rsidR="0005589B" w:rsidRDefault="0005589B" w:rsidP="00632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9B" w:rsidRDefault="0005589B" w:rsidP="00137ED7">
    <w:pPr>
      <w:pStyle w:val="Header"/>
      <w:pBdr>
        <w:bottom w:val="thickThinSmallGap" w:sz="24" w:space="1" w:color="622423" w:themeColor="accent2" w:themeShade="7F"/>
      </w:pBdr>
      <w:rPr>
        <w:rFonts w:ascii="Times New Roman" w:eastAsiaTheme="majorEastAsia" w:hAnsi="Times New Roman" w:cs="Times New Roman"/>
        <w:sz w:val="20"/>
        <w:szCs w:val="20"/>
      </w:rPr>
    </w:pPr>
  </w:p>
  <w:p w:rsidR="0005589B" w:rsidRDefault="0005589B" w:rsidP="00137ED7">
    <w:pPr>
      <w:pStyle w:val="Header"/>
      <w:pBdr>
        <w:bottom w:val="thickThinSmallGap" w:sz="24" w:space="1" w:color="622423" w:themeColor="accent2" w:themeShade="7F"/>
      </w:pBdr>
      <w:rPr>
        <w:rFonts w:ascii="Times New Roman" w:eastAsiaTheme="majorEastAsia" w:hAnsi="Times New Roman" w:cs="Times New Roman"/>
        <w:sz w:val="20"/>
        <w:szCs w:val="20"/>
      </w:rPr>
    </w:pPr>
  </w:p>
  <w:p w:rsidR="0005589B" w:rsidRDefault="0005589B" w:rsidP="00137ED7">
    <w:pPr>
      <w:pStyle w:val="Header"/>
      <w:pBdr>
        <w:bottom w:val="thickThinSmallGap" w:sz="24" w:space="1" w:color="622423" w:themeColor="accent2" w:themeShade="7F"/>
      </w:pBdr>
      <w:rPr>
        <w:rFonts w:ascii="Times New Roman" w:eastAsiaTheme="majorEastAsia" w:hAnsi="Times New Roman" w:cs="Times New Roman"/>
        <w:sz w:val="20"/>
        <w:szCs w:val="20"/>
      </w:rPr>
    </w:pPr>
  </w:p>
  <w:p w:rsidR="0005589B" w:rsidRPr="008B322C" w:rsidRDefault="00104E95" w:rsidP="008B322C">
    <w:pPr>
      <w:spacing w:after="0" w:line="240" w:lineRule="auto"/>
      <w:jc w:val="both"/>
      <w:rPr>
        <w:rFonts w:ascii="Times New Roman" w:hAnsi="Times New Roman" w:cs="Times New Roman"/>
        <w:color w:val="000000" w:themeColor="text1"/>
        <w:sz w:val="20"/>
        <w:szCs w:val="20"/>
        <w:lang w:val="en-US"/>
      </w:rPr>
    </w:pPr>
    <w:r>
      <w:rPr>
        <w:rFonts w:ascii="Times New Roman" w:eastAsiaTheme="majorEastAsia" w:hAnsi="Times New Roman" w:cs="Times New Roman"/>
        <w:sz w:val="20"/>
        <w:szCs w:val="20"/>
      </w:rPr>
      <w:t>Faktor-Faktor Fundmental Ynang Mempengaruh</w:t>
    </w:r>
    <w:r w:rsidRPr="001333CE">
      <w:rPr>
        <w:rFonts w:ascii="Times New Roman" w:hAnsi="Times New Roman" w:cs="Times New Roman"/>
        <w:sz w:val="20"/>
        <w:szCs w:val="20"/>
        <w:lang w:val="en-US"/>
      </w:rPr>
      <w:t>i</w:t>
    </w:r>
    <w:r>
      <w:rPr>
        <w:rFonts w:ascii="Times New Roman" w:eastAsiaTheme="majorEastAsia" w:hAnsi="Times New Roman" w:cs="Times New Roman"/>
        <w:sz w:val="20"/>
        <w:szCs w:val="20"/>
      </w:rPr>
      <w:t xml:space="preserve"> Kelengkapan Laporan Keuangan Perusahaan (Stud</w:t>
    </w:r>
    <w:r w:rsidRPr="001333CE">
      <w:rPr>
        <w:rFonts w:ascii="Times New Roman" w:hAnsi="Times New Roman" w:cs="Times New Roman"/>
        <w:sz w:val="20"/>
        <w:szCs w:val="20"/>
        <w:lang w:val="en-US"/>
      </w:rPr>
      <w:t>i</w:t>
    </w:r>
    <w:r>
      <w:rPr>
        <w:rFonts w:ascii="Times New Roman" w:eastAsiaTheme="majorEastAsia" w:hAnsi="Times New Roman" w:cs="Times New Roman"/>
        <w:sz w:val="20"/>
        <w:szCs w:val="20"/>
      </w:rPr>
      <w:t xml:space="preserve"> Emp</w:t>
    </w:r>
    <w:r w:rsidRPr="001333CE">
      <w:rPr>
        <w:rFonts w:ascii="Times New Roman" w:hAnsi="Times New Roman" w:cs="Times New Roman"/>
        <w:sz w:val="20"/>
        <w:szCs w:val="20"/>
        <w:lang w:val="en-US"/>
      </w:rPr>
      <w:t>i</w:t>
    </w:r>
    <w:r>
      <w:rPr>
        <w:rFonts w:ascii="Times New Roman" w:eastAsiaTheme="majorEastAsia" w:hAnsi="Times New Roman" w:cs="Times New Roman"/>
        <w:sz w:val="20"/>
        <w:szCs w:val="20"/>
      </w:rPr>
      <w:t>r</w:t>
    </w:r>
    <w:r w:rsidRPr="001333CE">
      <w:rPr>
        <w:rFonts w:ascii="Times New Roman" w:hAnsi="Times New Roman" w:cs="Times New Roman"/>
        <w:sz w:val="20"/>
        <w:szCs w:val="20"/>
        <w:lang w:val="en-US"/>
      </w:rPr>
      <w:t>i</w:t>
    </w:r>
    <w:r>
      <w:rPr>
        <w:rFonts w:ascii="Times New Roman" w:eastAsiaTheme="majorEastAsia" w:hAnsi="Times New Roman" w:cs="Times New Roman"/>
        <w:sz w:val="20"/>
        <w:szCs w:val="20"/>
      </w:rPr>
      <w:t>s Pada Perusahaan Manufaktur Yang Terdaftar D</w:t>
    </w:r>
    <w:r w:rsidRPr="001333CE">
      <w:rPr>
        <w:rFonts w:ascii="Times New Roman" w:hAnsi="Times New Roman" w:cs="Times New Roman"/>
        <w:sz w:val="20"/>
        <w:szCs w:val="20"/>
        <w:lang w:val="en-US"/>
      </w:rPr>
      <w:t>i</w:t>
    </w:r>
    <w:r>
      <w:rPr>
        <w:rFonts w:ascii="Times New Roman" w:eastAsiaTheme="majorEastAsia" w:hAnsi="Times New Roman" w:cs="Times New Roman"/>
        <w:sz w:val="20"/>
        <w:szCs w:val="20"/>
      </w:rPr>
      <w:t xml:space="preserve"> Bursa Efek </w:t>
    </w:r>
    <w:r w:rsidRPr="001333CE">
      <w:rPr>
        <w:rFonts w:ascii="Times New Roman" w:hAnsi="Times New Roman" w:cs="Times New Roman"/>
        <w:sz w:val="20"/>
        <w:szCs w:val="20"/>
        <w:lang w:val="en-US"/>
      </w:rPr>
      <w:t>I</w:t>
    </w:r>
    <w:r>
      <w:rPr>
        <w:rFonts w:ascii="Times New Roman" w:eastAsiaTheme="majorEastAsia" w:hAnsi="Times New Roman" w:cs="Times New Roman"/>
        <w:sz w:val="20"/>
        <w:szCs w:val="20"/>
      </w:rPr>
      <w:t>ndones</w:t>
    </w:r>
    <w:r w:rsidRPr="001333CE">
      <w:rPr>
        <w:rFonts w:ascii="Times New Roman" w:hAnsi="Times New Roman" w:cs="Times New Roman"/>
        <w:sz w:val="20"/>
        <w:szCs w:val="20"/>
        <w:lang w:val="en-US"/>
      </w:rPr>
      <w:t>i</w:t>
    </w:r>
    <w:r>
      <w:rPr>
        <w:rFonts w:ascii="Times New Roman" w:eastAsiaTheme="majorEastAsia" w:hAnsi="Times New Roman" w:cs="Times New Roman"/>
        <w:sz w:val="20"/>
        <w:szCs w:val="20"/>
      </w:rPr>
      <w:t>a)</w:t>
    </w:r>
  </w:p>
  <w:p w:rsidR="0005589B" w:rsidRPr="008B322C" w:rsidRDefault="00104E95" w:rsidP="00104E95">
    <w:pPr>
      <w:pStyle w:val="Header"/>
      <w:pBdr>
        <w:bottom w:val="thickThinSmallGap" w:sz="24" w:space="1" w:color="622423" w:themeColor="accent2" w:themeShade="7F"/>
      </w:pBdr>
      <w:tabs>
        <w:tab w:val="clear" w:pos="4513"/>
        <w:tab w:val="clear" w:pos="9026"/>
        <w:tab w:val="left" w:pos="2850"/>
      </w:tabs>
      <w:rPr>
        <w:rFonts w:ascii="Times New Roman" w:eastAsiaTheme="majorEastAsia" w:hAnsi="Times New Roman" w:cs="Times New Roman"/>
        <w:i/>
        <w:sz w:val="20"/>
        <w:szCs w:val="20"/>
        <w:lang w:val="en-US"/>
      </w:rPr>
    </w:pPr>
    <w:r>
      <w:rPr>
        <w:rFonts w:ascii="Times New Roman" w:eastAsiaTheme="majorEastAsia" w:hAnsi="Times New Roman" w:cs="Times New Roman"/>
        <w:i/>
        <w:sz w:val="20"/>
        <w:szCs w:val="20"/>
        <w:lang w:val="en-US"/>
      </w:rPr>
      <w:tab/>
    </w:r>
  </w:p>
  <w:p w:rsidR="0005589B" w:rsidRPr="008B322C" w:rsidRDefault="0005589B" w:rsidP="008B322C">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9B" w:rsidRDefault="0005589B" w:rsidP="00957A8B">
    <w:pPr>
      <w:pStyle w:val="Header"/>
      <w:pBdr>
        <w:bottom w:val="thickThinSmallGap" w:sz="24" w:space="1" w:color="622423" w:themeColor="accent2" w:themeShade="7F"/>
      </w:pBdr>
      <w:tabs>
        <w:tab w:val="center" w:pos="4135"/>
        <w:tab w:val="left" w:pos="7284"/>
      </w:tabs>
      <w:rPr>
        <w:rFonts w:ascii="Times New Roman" w:eastAsiaTheme="majorEastAsia" w:hAnsi="Times New Roman" w:cs="Times New Roman"/>
        <w:sz w:val="20"/>
        <w:szCs w:val="20"/>
      </w:rPr>
    </w:pPr>
  </w:p>
  <w:p w:rsidR="0005589B" w:rsidRDefault="0005589B" w:rsidP="00957A8B">
    <w:pPr>
      <w:pStyle w:val="Header"/>
      <w:pBdr>
        <w:bottom w:val="thickThinSmallGap" w:sz="24" w:space="1" w:color="622423" w:themeColor="accent2" w:themeShade="7F"/>
      </w:pBdr>
      <w:tabs>
        <w:tab w:val="center" w:pos="4135"/>
        <w:tab w:val="left" w:pos="7284"/>
      </w:tabs>
      <w:rPr>
        <w:rFonts w:ascii="Times New Roman" w:eastAsiaTheme="majorEastAsia" w:hAnsi="Times New Roman" w:cs="Times New Roman"/>
        <w:sz w:val="20"/>
        <w:szCs w:val="20"/>
      </w:rPr>
    </w:pPr>
  </w:p>
  <w:p w:rsidR="0005589B" w:rsidRDefault="0005589B" w:rsidP="00957A8B">
    <w:pPr>
      <w:pStyle w:val="Header"/>
      <w:pBdr>
        <w:bottom w:val="thickThinSmallGap" w:sz="24" w:space="1" w:color="622423" w:themeColor="accent2" w:themeShade="7F"/>
      </w:pBdr>
      <w:tabs>
        <w:tab w:val="center" w:pos="4135"/>
        <w:tab w:val="left" w:pos="7284"/>
      </w:tabs>
      <w:rPr>
        <w:rFonts w:ascii="Times New Roman" w:eastAsiaTheme="majorEastAsia" w:hAnsi="Times New Roman" w:cs="Times New Roman"/>
        <w:sz w:val="20"/>
        <w:szCs w:val="20"/>
      </w:rPr>
    </w:pPr>
  </w:p>
  <w:p w:rsidR="0005589B" w:rsidRPr="000A7583" w:rsidRDefault="0005589B" w:rsidP="00957A8B">
    <w:pPr>
      <w:pStyle w:val="Header"/>
      <w:pBdr>
        <w:bottom w:val="thickThinSmallGap" w:sz="24" w:space="1" w:color="622423" w:themeColor="accent2" w:themeShade="7F"/>
      </w:pBdr>
      <w:tabs>
        <w:tab w:val="center" w:pos="4135"/>
        <w:tab w:val="left" w:pos="7284"/>
      </w:tabs>
      <w:rPr>
        <w:rFonts w:ascii="Times New Roman" w:eastAsiaTheme="majorEastAsia" w:hAnsi="Times New Roman" w:cs="Times New Roman"/>
        <w:sz w:val="20"/>
        <w:szCs w:val="20"/>
      </w:rPr>
    </w:pPr>
    <w:r w:rsidRPr="000A7583">
      <w:rPr>
        <w:rFonts w:ascii="Times New Roman" w:eastAsiaTheme="majorEastAsia" w:hAnsi="Times New Roman" w:cs="Times New Roman"/>
        <w:sz w:val="20"/>
        <w:szCs w:val="20"/>
      </w:rPr>
      <w:t>Journal Riset Mahasiswa Manajemen (JRMM)</w:t>
    </w:r>
  </w:p>
  <w:p w:rsidR="0005589B" w:rsidRPr="000C4900" w:rsidRDefault="0005589B" w:rsidP="00957A8B">
    <w:pPr>
      <w:pStyle w:val="Header"/>
      <w:pBdr>
        <w:bottom w:val="thickThinSmallGap" w:sz="24" w:space="1" w:color="622423" w:themeColor="accent2" w:themeShade="7F"/>
      </w:pBdr>
      <w:tabs>
        <w:tab w:val="center" w:pos="4135"/>
        <w:tab w:val="left" w:pos="7284"/>
      </w:tabs>
      <w:rPr>
        <w:rFonts w:ascii="Times New Roman" w:eastAsiaTheme="majorEastAsia" w:hAnsi="Times New Roman" w:cs="Times New Roman"/>
        <w:sz w:val="20"/>
        <w:szCs w:val="20"/>
      </w:rPr>
    </w:pPr>
    <w:r w:rsidRPr="000A7583">
      <w:rPr>
        <w:rFonts w:ascii="Times New Roman" w:eastAsiaTheme="majorEastAsia" w:hAnsi="Times New Roman" w:cs="Times New Roman"/>
        <w:sz w:val="20"/>
        <w:szCs w:val="20"/>
      </w:rPr>
      <w:t>ISSN: 2337-56xx. Volume: xx, Nomor: xx</w:t>
    </w:r>
  </w:p>
  <w:p w:rsidR="0005589B" w:rsidRDefault="00055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7D6"/>
    <w:multiLevelType w:val="hybridMultilevel"/>
    <w:tmpl w:val="28D610C6"/>
    <w:lvl w:ilvl="0" w:tplc="674081B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EA01A5"/>
    <w:multiLevelType w:val="hybridMultilevel"/>
    <w:tmpl w:val="FE64F2AA"/>
    <w:lvl w:ilvl="0" w:tplc="F3AA8A2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951D16"/>
    <w:multiLevelType w:val="hybridMultilevel"/>
    <w:tmpl w:val="5E0A18F4"/>
    <w:lvl w:ilvl="0" w:tplc="C29A0C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266808"/>
    <w:multiLevelType w:val="hybridMultilevel"/>
    <w:tmpl w:val="A00C72B6"/>
    <w:lvl w:ilvl="0" w:tplc="3C0ACF16">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BF96368"/>
    <w:multiLevelType w:val="hybridMultilevel"/>
    <w:tmpl w:val="1B1A0C9A"/>
    <w:lvl w:ilvl="0" w:tplc="C190514C">
      <w:start w:val="1"/>
      <w:numFmt w:val="decimal"/>
      <w:lvlText w:val="%1."/>
      <w:lvlJc w:val="left"/>
      <w:pPr>
        <w:ind w:left="775" w:hanging="360"/>
      </w:pPr>
      <w:rPr>
        <w:rFonts w:ascii="Times New Roman" w:eastAsiaTheme="minorHAnsi" w:hAnsi="Times New Roman" w:cs="Times New Roman"/>
        <w:b w:val="0"/>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nsid w:val="1ECB1332"/>
    <w:multiLevelType w:val="hybridMultilevel"/>
    <w:tmpl w:val="808638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66000C"/>
    <w:multiLevelType w:val="hybridMultilevel"/>
    <w:tmpl w:val="49743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06260"/>
    <w:multiLevelType w:val="hybridMultilevel"/>
    <w:tmpl w:val="AF7A7BEC"/>
    <w:lvl w:ilvl="0" w:tplc="863E8E7C">
      <w:start w:val="1"/>
      <w:numFmt w:val="decimal"/>
      <w:lvlText w:val="%1."/>
      <w:lvlJc w:val="left"/>
      <w:pPr>
        <w:ind w:left="1135" w:hanging="360"/>
      </w:pPr>
      <w:rPr>
        <w:rFonts w:hint="default"/>
        <w:b/>
        <w:i/>
        <w:color w:val="000000" w:themeColor="text1"/>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8">
    <w:nsid w:val="23E65987"/>
    <w:multiLevelType w:val="hybridMultilevel"/>
    <w:tmpl w:val="D3D67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62A81"/>
    <w:multiLevelType w:val="hybridMultilevel"/>
    <w:tmpl w:val="AD065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4322C"/>
    <w:multiLevelType w:val="hybridMultilevel"/>
    <w:tmpl w:val="6C3EF2EA"/>
    <w:lvl w:ilvl="0" w:tplc="4FBEB0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E301EEE"/>
    <w:multiLevelType w:val="hybridMultilevel"/>
    <w:tmpl w:val="AE94DFAA"/>
    <w:lvl w:ilvl="0" w:tplc="99EEA4BE">
      <w:start w:val="1"/>
      <w:numFmt w:val="lowerLetter"/>
      <w:lvlText w:val="%1."/>
      <w:lvlJc w:val="left"/>
      <w:pPr>
        <w:ind w:left="1080" w:hanging="360"/>
      </w:pPr>
      <w:rPr>
        <w:rFonts w:hint="default"/>
        <w:b/>
        <w:color w:val="auto"/>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12179F8"/>
    <w:multiLevelType w:val="hybridMultilevel"/>
    <w:tmpl w:val="C0C243F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8F06BA"/>
    <w:multiLevelType w:val="hybridMultilevel"/>
    <w:tmpl w:val="B254D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A78E4"/>
    <w:multiLevelType w:val="hybridMultilevel"/>
    <w:tmpl w:val="3AC610FC"/>
    <w:lvl w:ilvl="0" w:tplc="CF62746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206ED7"/>
    <w:multiLevelType w:val="multilevel"/>
    <w:tmpl w:val="FE744890"/>
    <w:lvl w:ilvl="0">
      <w:start w:val="1"/>
      <w:numFmt w:val="decimal"/>
      <w:lvlText w:val="%1."/>
      <w:lvlJc w:val="left"/>
      <w:pPr>
        <w:ind w:left="1942" w:hanging="360"/>
      </w:pPr>
      <w:rPr>
        <w:rFonts w:hint="default"/>
        <w:b w:val="0"/>
        <w:color w:val="000000"/>
      </w:rPr>
    </w:lvl>
    <w:lvl w:ilvl="1">
      <w:start w:val="1"/>
      <w:numFmt w:val="decimal"/>
      <w:isLgl/>
      <w:lvlText w:val="%1.%2"/>
      <w:lvlJc w:val="left"/>
      <w:pPr>
        <w:ind w:left="2062" w:hanging="480"/>
      </w:pPr>
      <w:rPr>
        <w:rFonts w:hint="default"/>
      </w:rPr>
    </w:lvl>
    <w:lvl w:ilvl="2">
      <w:start w:val="2"/>
      <w:numFmt w:val="decimal"/>
      <w:isLgl/>
      <w:lvlText w:val="%1.%2.%3"/>
      <w:lvlJc w:val="left"/>
      <w:pPr>
        <w:ind w:left="2302" w:hanging="720"/>
      </w:pPr>
      <w:rPr>
        <w:rFonts w:hint="default"/>
      </w:rPr>
    </w:lvl>
    <w:lvl w:ilvl="3">
      <w:start w:val="1"/>
      <w:numFmt w:val="decimal"/>
      <w:isLgl/>
      <w:lvlText w:val="%1.%2.%3.%4"/>
      <w:lvlJc w:val="left"/>
      <w:pPr>
        <w:ind w:left="230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2662" w:hanging="1080"/>
      </w:pPr>
      <w:rPr>
        <w:rFonts w:hint="default"/>
      </w:rPr>
    </w:lvl>
    <w:lvl w:ilvl="6">
      <w:start w:val="1"/>
      <w:numFmt w:val="decimal"/>
      <w:isLgl/>
      <w:lvlText w:val="%1.%2.%3.%4.%5.%6.%7"/>
      <w:lvlJc w:val="left"/>
      <w:pPr>
        <w:ind w:left="3022" w:hanging="1440"/>
      </w:pPr>
      <w:rPr>
        <w:rFonts w:hint="default"/>
      </w:rPr>
    </w:lvl>
    <w:lvl w:ilvl="7">
      <w:start w:val="1"/>
      <w:numFmt w:val="decimal"/>
      <w:isLgl/>
      <w:lvlText w:val="%1.%2.%3.%4.%5.%6.%7.%8"/>
      <w:lvlJc w:val="left"/>
      <w:pPr>
        <w:ind w:left="3022" w:hanging="1440"/>
      </w:pPr>
      <w:rPr>
        <w:rFonts w:hint="default"/>
      </w:rPr>
    </w:lvl>
    <w:lvl w:ilvl="8">
      <w:start w:val="1"/>
      <w:numFmt w:val="decimal"/>
      <w:isLgl/>
      <w:lvlText w:val="%1.%2.%3.%4.%5.%6.%7.%8.%9"/>
      <w:lvlJc w:val="left"/>
      <w:pPr>
        <w:ind w:left="3382" w:hanging="1800"/>
      </w:pPr>
      <w:rPr>
        <w:rFonts w:hint="default"/>
      </w:rPr>
    </w:lvl>
  </w:abstractNum>
  <w:abstractNum w:abstractNumId="16">
    <w:nsid w:val="40AC48EA"/>
    <w:multiLevelType w:val="hybridMultilevel"/>
    <w:tmpl w:val="F46EB264"/>
    <w:lvl w:ilvl="0" w:tplc="511AE2C0">
      <w:start w:val="1"/>
      <w:numFmt w:val="decimal"/>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A65006"/>
    <w:multiLevelType w:val="hybridMultilevel"/>
    <w:tmpl w:val="745A2F2E"/>
    <w:lvl w:ilvl="0" w:tplc="3D985242">
      <w:start w:val="1"/>
      <w:numFmt w:val="upperLetter"/>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870799"/>
    <w:multiLevelType w:val="hybridMultilevel"/>
    <w:tmpl w:val="1250F7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46921A41"/>
    <w:multiLevelType w:val="hybridMultilevel"/>
    <w:tmpl w:val="B900EDAA"/>
    <w:lvl w:ilvl="0" w:tplc="3F5ACE74">
      <w:start w:val="1"/>
      <w:numFmt w:val="decimal"/>
      <w:lvlText w:val="%1."/>
      <w:lvlJc w:val="left"/>
      <w:pPr>
        <w:ind w:left="1942" w:hanging="360"/>
      </w:pPr>
      <w:rPr>
        <w:rFonts w:ascii="Times New Roman" w:eastAsiaTheme="minorHAnsi" w:hAnsi="Times New Roman" w:cs="Times New Roman"/>
        <w:b w:val="0"/>
        <w:color w:val="auto"/>
        <w:sz w:val="23"/>
      </w:r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20">
    <w:nsid w:val="5E006267"/>
    <w:multiLevelType w:val="hybridMultilevel"/>
    <w:tmpl w:val="89CCDD74"/>
    <w:lvl w:ilvl="0" w:tplc="4F9A3164">
      <w:start w:val="1"/>
      <w:numFmt w:val="lowerLetter"/>
      <w:lvlText w:val="%1."/>
      <w:lvlJc w:val="left"/>
      <w:pPr>
        <w:ind w:left="1135" w:hanging="360"/>
      </w:pPr>
      <w:rPr>
        <w:rFonts w:hint="default"/>
        <w:b/>
      </w:rPr>
    </w:lvl>
    <w:lvl w:ilvl="1" w:tplc="04210019" w:tentative="1">
      <w:start w:val="1"/>
      <w:numFmt w:val="lowerLetter"/>
      <w:lvlText w:val="%2."/>
      <w:lvlJc w:val="left"/>
      <w:pPr>
        <w:ind w:left="1855" w:hanging="360"/>
      </w:pPr>
    </w:lvl>
    <w:lvl w:ilvl="2" w:tplc="0421001B" w:tentative="1">
      <w:start w:val="1"/>
      <w:numFmt w:val="lowerRoman"/>
      <w:lvlText w:val="%3."/>
      <w:lvlJc w:val="right"/>
      <w:pPr>
        <w:ind w:left="2575" w:hanging="180"/>
      </w:pPr>
    </w:lvl>
    <w:lvl w:ilvl="3" w:tplc="0421000F" w:tentative="1">
      <w:start w:val="1"/>
      <w:numFmt w:val="decimal"/>
      <w:lvlText w:val="%4."/>
      <w:lvlJc w:val="left"/>
      <w:pPr>
        <w:ind w:left="3295" w:hanging="360"/>
      </w:pPr>
    </w:lvl>
    <w:lvl w:ilvl="4" w:tplc="04210019" w:tentative="1">
      <w:start w:val="1"/>
      <w:numFmt w:val="lowerLetter"/>
      <w:lvlText w:val="%5."/>
      <w:lvlJc w:val="left"/>
      <w:pPr>
        <w:ind w:left="4015" w:hanging="360"/>
      </w:pPr>
    </w:lvl>
    <w:lvl w:ilvl="5" w:tplc="0421001B" w:tentative="1">
      <w:start w:val="1"/>
      <w:numFmt w:val="lowerRoman"/>
      <w:lvlText w:val="%6."/>
      <w:lvlJc w:val="right"/>
      <w:pPr>
        <w:ind w:left="4735" w:hanging="180"/>
      </w:pPr>
    </w:lvl>
    <w:lvl w:ilvl="6" w:tplc="0421000F" w:tentative="1">
      <w:start w:val="1"/>
      <w:numFmt w:val="decimal"/>
      <w:lvlText w:val="%7."/>
      <w:lvlJc w:val="left"/>
      <w:pPr>
        <w:ind w:left="5455" w:hanging="360"/>
      </w:pPr>
    </w:lvl>
    <w:lvl w:ilvl="7" w:tplc="04210019" w:tentative="1">
      <w:start w:val="1"/>
      <w:numFmt w:val="lowerLetter"/>
      <w:lvlText w:val="%8."/>
      <w:lvlJc w:val="left"/>
      <w:pPr>
        <w:ind w:left="6175" w:hanging="360"/>
      </w:pPr>
    </w:lvl>
    <w:lvl w:ilvl="8" w:tplc="0421001B" w:tentative="1">
      <w:start w:val="1"/>
      <w:numFmt w:val="lowerRoman"/>
      <w:lvlText w:val="%9."/>
      <w:lvlJc w:val="right"/>
      <w:pPr>
        <w:ind w:left="6895" w:hanging="180"/>
      </w:pPr>
    </w:lvl>
  </w:abstractNum>
  <w:abstractNum w:abstractNumId="21">
    <w:nsid w:val="607406D4"/>
    <w:multiLevelType w:val="multilevel"/>
    <w:tmpl w:val="D840B3F8"/>
    <w:lvl w:ilvl="0">
      <w:start w:val="1"/>
      <w:numFmt w:val="decimal"/>
      <w:lvlText w:val="%1."/>
      <w:lvlJc w:val="left"/>
      <w:pPr>
        <w:ind w:left="780" w:hanging="360"/>
      </w:pPr>
    </w:lvl>
    <w:lvl w:ilvl="1">
      <w:start w:val="2"/>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22">
    <w:nsid w:val="612E6D60"/>
    <w:multiLevelType w:val="hybridMultilevel"/>
    <w:tmpl w:val="1F264C7E"/>
    <w:lvl w:ilvl="0" w:tplc="4EAEFA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CF93BE7"/>
    <w:multiLevelType w:val="hybridMultilevel"/>
    <w:tmpl w:val="8F10FCAE"/>
    <w:lvl w:ilvl="0" w:tplc="603EA400">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8"/>
  </w:num>
  <w:num w:numId="2">
    <w:abstractNumId w:val="17"/>
  </w:num>
  <w:num w:numId="3">
    <w:abstractNumId w:val="13"/>
  </w:num>
  <w:num w:numId="4">
    <w:abstractNumId w:val="6"/>
  </w:num>
  <w:num w:numId="5">
    <w:abstractNumId w:val="9"/>
  </w:num>
  <w:num w:numId="6">
    <w:abstractNumId w:val="3"/>
  </w:num>
  <w:num w:numId="7">
    <w:abstractNumId w:val="19"/>
  </w:num>
  <w:num w:numId="8">
    <w:abstractNumId w:val="15"/>
  </w:num>
  <w:num w:numId="9">
    <w:abstractNumId w:val="4"/>
  </w:num>
  <w:num w:numId="10">
    <w:abstractNumId w:val="7"/>
  </w:num>
  <w:num w:numId="11">
    <w:abstractNumId w:val="0"/>
  </w:num>
  <w:num w:numId="12">
    <w:abstractNumId w:val="20"/>
  </w:num>
  <w:num w:numId="13">
    <w:abstractNumId w:val="11"/>
  </w:num>
  <w:num w:numId="14">
    <w:abstractNumId w:val="1"/>
  </w:num>
  <w:num w:numId="15">
    <w:abstractNumId w:val="14"/>
  </w:num>
  <w:num w:numId="16">
    <w:abstractNumId w:val="23"/>
  </w:num>
  <w:num w:numId="17">
    <w:abstractNumId w:val="22"/>
  </w:num>
  <w:num w:numId="18">
    <w:abstractNumId w:val="2"/>
  </w:num>
  <w:num w:numId="19">
    <w:abstractNumId w:val="16"/>
  </w:num>
  <w:num w:numId="2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0"/>
  </w:num>
  <w:num w:numId="24">
    <w:abstractNumId w:val="12"/>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5D"/>
    <w:rsid w:val="0005589B"/>
    <w:rsid w:val="000D5FDD"/>
    <w:rsid w:val="00104E95"/>
    <w:rsid w:val="001333CE"/>
    <w:rsid w:val="001340AD"/>
    <w:rsid w:val="00137ED7"/>
    <w:rsid w:val="0015683B"/>
    <w:rsid w:val="0016392C"/>
    <w:rsid w:val="002F6D11"/>
    <w:rsid w:val="0044594B"/>
    <w:rsid w:val="0047533F"/>
    <w:rsid w:val="00490EF7"/>
    <w:rsid w:val="00493D65"/>
    <w:rsid w:val="004E7F28"/>
    <w:rsid w:val="004F1004"/>
    <w:rsid w:val="00511280"/>
    <w:rsid w:val="005B3558"/>
    <w:rsid w:val="005D11CF"/>
    <w:rsid w:val="005E6758"/>
    <w:rsid w:val="006069D3"/>
    <w:rsid w:val="00622901"/>
    <w:rsid w:val="00632F84"/>
    <w:rsid w:val="006411F9"/>
    <w:rsid w:val="00660836"/>
    <w:rsid w:val="00660C77"/>
    <w:rsid w:val="0067236C"/>
    <w:rsid w:val="00674A60"/>
    <w:rsid w:val="00691710"/>
    <w:rsid w:val="00691D2A"/>
    <w:rsid w:val="0071682E"/>
    <w:rsid w:val="00745D5D"/>
    <w:rsid w:val="007E6455"/>
    <w:rsid w:val="008730BD"/>
    <w:rsid w:val="00881A32"/>
    <w:rsid w:val="008B322C"/>
    <w:rsid w:val="00901F64"/>
    <w:rsid w:val="00903AAB"/>
    <w:rsid w:val="009045C8"/>
    <w:rsid w:val="00910877"/>
    <w:rsid w:val="009433C2"/>
    <w:rsid w:val="00957A8B"/>
    <w:rsid w:val="00984282"/>
    <w:rsid w:val="009A608C"/>
    <w:rsid w:val="00A236A2"/>
    <w:rsid w:val="00A41443"/>
    <w:rsid w:val="00A83657"/>
    <w:rsid w:val="00A97B71"/>
    <w:rsid w:val="00AC0F12"/>
    <w:rsid w:val="00B26D5D"/>
    <w:rsid w:val="00B81D88"/>
    <w:rsid w:val="00B853E3"/>
    <w:rsid w:val="00BB5E44"/>
    <w:rsid w:val="00BF28E4"/>
    <w:rsid w:val="00C029A1"/>
    <w:rsid w:val="00C43BE9"/>
    <w:rsid w:val="00C45714"/>
    <w:rsid w:val="00C60014"/>
    <w:rsid w:val="00C64AEC"/>
    <w:rsid w:val="00C71794"/>
    <w:rsid w:val="00C921C8"/>
    <w:rsid w:val="00CA27F6"/>
    <w:rsid w:val="00CB630F"/>
    <w:rsid w:val="00CC7A48"/>
    <w:rsid w:val="00CE3D84"/>
    <w:rsid w:val="00D0011F"/>
    <w:rsid w:val="00D331BC"/>
    <w:rsid w:val="00D5128F"/>
    <w:rsid w:val="00D66E38"/>
    <w:rsid w:val="00D85602"/>
    <w:rsid w:val="00DC13B4"/>
    <w:rsid w:val="00E12E49"/>
    <w:rsid w:val="00E46044"/>
    <w:rsid w:val="00E61895"/>
    <w:rsid w:val="00E6266B"/>
    <w:rsid w:val="00E74C8F"/>
    <w:rsid w:val="00E97342"/>
    <w:rsid w:val="00F27FE1"/>
    <w:rsid w:val="00FA71A2"/>
    <w:rsid w:val="00FF27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76F0224-C336-4814-8F83-33D58DC5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D5D"/>
    <w:rPr>
      <w:color w:val="0000FF" w:themeColor="hyperlink"/>
      <w:u w:val="single"/>
    </w:rPr>
  </w:style>
  <w:style w:type="paragraph" w:styleId="ListParagraph">
    <w:name w:val="List Paragraph"/>
    <w:basedOn w:val="Normal"/>
    <w:uiPriority w:val="34"/>
    <w:qFormat/>
    <w:rsid w:val="006069D3"/>
    <w:pPr>
      <w:ind w:left="720"/>
      <w:contextualSpacing/>
    </w:pPr>
  </w:style>
  <w:style w:type="table" w:styleId="TableGrid">
    <w:name w:val="Table Grid"/>
    <w:basedOn w:val="TableNormal"/>
    <w:uiPriority w:val="59"/>
    <w:rsid w:val="00E74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4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C8F"/>
    <w:rPr>
      <w:rFonts w:ascii="Tahoma" w:hAnsi="Tahoma" w:cs="Tahoma"/>
      <w:sz w:val="16"/>
      <w:szCs w:val="16"/>
    </w:rPr>
  </w:style>
  <w:style w:type="paragraph" w:styleId="Header">
    <w:name w:val="header"/>
    <w:basedOn w:val="Normal"/>
    <w:link w:val="HeaderChar"/>
    <w:uiPriority w:val="99"/>
    <w:unhideWhenUsed/>
    <w:rsid w:val="00632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F84"/>
  </w:style>
  <w:style w:type="paragraph" w:styleId="Footer">
    <w:name w:val="footer"/>
    <w:basedOn w:val="Normal"/>
    <w:link w:val="FooterChar"/>
    <w:uiPriority w:val="99"/>
    <w:unhideWhenUsed/>
    <w:rsid w:val="00632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F84"/>
  </w:style>
  <w:style w:type="paragraph" w:customStyle="1" w:styleId="Default">
    <w:name w:val="Default"/>
    <w:rsid w:val="00674A6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CM11">
    <w:name w:val="CM11"/>
    <w:basedOn w:val="Default"/>
    <w:next w:val="Default"/>
    <w:uiPriority w:val="99"/>
    <w:rsid w:val="00A83657"/>
    <w:pPr>
      <w:widowControl w:val="0"/>
    </w:pPr>
    <w:rPr>
      <w:rFonts w:ascii="Palatino Linotype" w:eastAsiaTheme="minorEastAsia" w:hAnsi="Palatino Linotype" w:cs="Palatino Linotype"/>
    </w:rPr>
  </w:style>
  <w:style w:type="paragraph" w:styleId="BodyText">
    <w:name w:val="Body Text"/>
    <w:basedOn w:val="Normal"/>
    <w:link w:val="BodyTextChar"/>
    <w:semiHidden/>
    <w:rsid w:val="00CA27F6"/>
    <w:pPr>
      <w:spacing w:after="0" w:line="240" w:lineRule="auto"/>
      <w:jc w:val="center"/>
    </w:pPr>
    <w:rPr>
      <w:rFonts w:ascii="Arial Narrow" w:eastAsia="Times New Roman" w:hAnsi="Arial Narrow" w:cs="Times New Roman"/>
      <w:sz w:val="20"/>
      <w:szCs w:val="20"/>
      <w:lang w:eastAsia="id-ID"/>
    </w:rPr>
  </w:style>
  <w:style w:type="character" w:customStyle="1" w:styleId="BodyTextChar">
    <w:name w:val="Body Text Char"/>
    <w:basedOn w:val="DefaultParagraphFont"/>
    <w:link w:val="BodyText"/>
    <w:semiHidden/>
    <w:rsid w:val="00CA27F6"/>
    <w:rPr>
      <w:rFonts w:ascii="Arial Narrow" w:eastAsia="Times New Roman" w:hAnsi="Arial Narrow" w:cs="Times New Roman"/>
      <w:sz w:val="20"/>
      <w:szCs w:val="20"/>
      <w:lang w:eastAsia="id-ID"/>
    </w:rPr>
  </w:style>
  <w:style w:type="paragraph" w:customStyle="1" w:styleId="OmniPage3">
    <w:name w:val="OmniPage #3"/>
    <w:basedOn w:val="Normal"/>
    <w:rsid w:val="00CA27F6"/>
    <w:pPr>
      <w:overflowPunct w:val="0"/>
      <w:autoSpaceDE w:val="0"/>
      <w:autoSpaceDN w:val="0"/>
      <w:adjustRightInd w:val="0"/>
      <w:spacing w:after="0" w:line="240" w:lineRule="auto"/>
      <w:ind w:left="3870"/>
      <w:jc w:val="both"/>
      <w:textAlignment w:val="baseline"/>
    </w:pPr>
    <w:rPr>
      <w:rFonts w:ascii="Arial" w:eastAsia="Times New Roman" w:hAnsi="Arial" w:cs="Times New Roman"/>
      <w:noProof/>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5145">
      <w:bodyDiv w:val="1"/>
      <w:marLeft w:val="0"/>
      <w:marRight w:val="0"/>
      <w:marTop w:val="0"/>
      <w:marBottom w:val="0"/>
      <w:divBdr>
        <w:top w:val="none" w:sz="0" w:space="0" w:color="auto"/>
        <w:left w:val="none" w:sz="0" w:space="0" w:color="auto"/>
        <w:bottom w:val="none" w:sz="0" w:space="0" w:color="auto"/>
        <w:right w:val="none" w:sz="0" w:space="0" w:color="auto"/>
      </w:divBdr>
    </w:div>
    <w:div w:id="344208447">
      <w:bodyDiv w:val="1"/>
      <w:marLeft w:val="0"/>
      <w:marRight w:val="0"/>
      <w:marTop w:val="0"/>
      <w:marBottom w:val="0"/>
      <w:divBdr>
        <w:top w:val="none" w:sz="0" w:space="0" w:color="auto"/>
        <w:left w:val="none" w:sz="0" w:space="0" w:color="auto"/>
        <w:bottom w:val="none" w:sz="0" w:space="0" w:color="auto"/>
        <w:right w:val="none" w:sz="0" w:space="0" w:color="auto"/>
      </w:divBdr>
    </w:div>
    <w:div w:id="562638855">
      <w:bodyDiv w:val="1"/>
      <w:marLeft w:val="0"/>
      <w:marRight w:val="0"/>
      <w:marTop w:val="0"/>
      <w:marBottom w:val="0"/>
      <w:divBdr>
        <w:top w:val="none" w:sz="0" w:space="0" w:color="auto"/>
        <w:left w:val="none" w:sz="0" w:space="0" w:color="auto"/>
        <w:bottom w:val="none" w:sz="0" w:space="0" w:color="auto"/>
        <w:right w:val="none" w:sz="0" w:space="0" w:color="auto"/>
      </w:divBdr>
    </w:div>
    <w:div w:id="646009175">
      <w:bodyDiv w:val="1"/>
      <w:marLeft w:val="0"/>
      <w:marRight w:val="0"/>
      <w:marTop w:val="0"/>
      <w:marBottom w:val="0"/>
      <w:divBdr>
        <w:top w:val="none" w:sz="0" w:space="0" w:color="auto"/>
        <w:left w:val="none" w:sz="0" w:space="0" w:color="auto"/>
        <w:bottom w:val="none" w:sz="0" w:space="0" w:color="auto"/>
        <w:right w:val="none" w:sz="0" w:space="0" w:color="auto"/>
      </w:divBdr>
    </w:div>
    <w:div w:id="689450708">
      <w:bodyDiv w:val="1"/>
      <w:marLeft w:val="0"/>
      <w:marRight w:val="0"/>
      <w:marTop w:val="0"/>
      <w:marBottom w:val="0"/>
      <w:divBdr>
        <w:top w:val="none" w:sz="0" w:space="0" w:color="auto"/>
        <w:left w:val="none" w:sz="0" w:space="0" w:color="auto"/>
        <w:bottom w:val="none" w:sz="0" w:space="0" w:color="auto"/>
        <w:right w:val="none" w:sz="0" w:space="0" w:color="auto"/>
      </w:divBdr>
    </w:div>
    <w:div w:id="882181414">
      <w:bodyDiv w:val="1"/>
      <w:marLeft w:val="0"/>
      <w:marRight w:val="0"/>
      <w:marTop w:val="0"/>
      <w:marBottom w:val="0"/>
      <w:divBdr>
        <w:top w:val="none" w:sz="0" w:space="0" w:color="auto"/>
        <w:left w:val="none" w:sz="0" w:space="0" w:color="auto"/>
        <w:bottom w:val="none" w:sz="0" w:space="0" w:color="auto"/>
        <w:right w:val="none" w:sz="0" w:space="0" w:color="auto"/>
      </w:divBdr>
    </w:div>
    <w:div w:id="1073426050">
      <w:bodyDiv w:val="1"/>
      <w:marLeft w:val="0"/>
      <w:marRight w:val="0"/>
      <w:marTop w:val="0"/>
      <w:marBottom w:val="0"/>
      <w:divBdr>
        <w:top w:val="none" w:sz="0" w:space="0" w:color="auto"/>
        <w:left w:val="none" w:sz="0" w:space="0" w:color="auto"/>
        <w:bottom w:val="none" w:sz="0" w:space="0" w:color="auto"/>
        <w:right w:val="none" w:sz="0" w:space="0" w:color="auto"/>
      </w:divBdr>
    </w:div>
    <w:div w:id="1298292437">
      <w:bodyDiv w:val="1"/>
      <w:marLeft w:val="0"/>
      <w:marRight w:val="0"/>
      <w:marTop w:val="0"/>
      <w:marBottom w:val="0"/>
      <w:divBdr>
        <w:top w:val="none" w:sz="0" w:space="0" w:color="auto"/>
        <w:left w:val="none" w:sz="0" w:space="0" w:color="auto"/>
        <w:bottom w:val="none" w:sz="0" w:space="0" w:color="auto"/>
        <w:right w:val="none" w:sz="0" w:space="0" w:color="auto"/>
      </w:divBdr>
    </w:div>
    <w:div w:id="16865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ytin.lover@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7182</Words>
  <Characters>40938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Pengaruh Service Performance dan Perceived service quality Terhadap Loyalitas Pasien dengan Kepuasan Pasien Sebagai Variabel Intervening (Studi Pada RSUD Dr. Saiful Anwar Malang)</vt:lpstr>
    </vt:vector>
  </TitlesOfParts>
  <Company>Toshiba</Company>
  <LinksUpToDate>false</LinksUpToDate>
  <CharactersWithSpaces>48024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Service Performance dan Perceived service quality Terhadap Loyalitas Pasien dengan Kepuasan Pasien Sebagai Variabel Intervening (Studi Pada RSUD Dr. Saiful Anwar Malang)</dc:title>
  <dc:creator>Ely</dc:creator>
  <cp:lastModifiedBy>Aneet</cp:lastModifiedBy>
  <cp:revision>2</cp:revision>
  <cp:lastPrinted>2016-06-20T08:46:00Z</cp:lastPrinted>
  <dcterms:created xsi:type="dcterms:W3CDTF">2016-06-28T07:50:00Z</dcterms:created>
  <dcterms:modified xsi:type="dcterms:W3CDTF">2016-06-28T07:50:00Z</dcterms:modified>
</cp:coreProperties>
</file>